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D63" w:rsidRPr="00DD6339" w:rsidRDefault="00643EF5" w:rsidP="005F6D63">
      <w:pPr>
        <w:keepNext/>
        <w:keepLines/>
        <w:spacing w:line="342" w:lineRule="exact"/>
        <w:ind w:left="5480"/>
        <w:jc w:val="right"/>
        <w:outlineLvl w:val="1"/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</w:pPr>
      <w:r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>Приложение №1</w:t>
      </w:r>
    </w:p>
    <w:p w:rsidR="005F6D63" w:rsidRPr="00DD6339" w:rsidRDefault="005F6D63" w:rsidP="005F6D63">
      <w:pPr>
        <w:tabs>
          <w:tab w:val="left" w:leader="underscore" w:pos="5962"/>
          <w:tab w:val="left" w:leader="underscore" w:pos="7719"/>
          <w:tab w:val="left" w:leader="underscore" w:pos="8259"/>
        </w:tabs>
        <w:spacing w:after="294" w:line="342" w:lineRule="exact"/>
        <w:ind w:left="5480"/>
        <w:jc w:val="right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</w:p>
    <w:p w:rsidR="005F6D63" w:rsidRPr="00DD6339" w:rsidRDefault="005F6D63" w:rsidP="005F6D63">
      <w:pPr>
        <w:tabs>
          <w:tab w:val="left" w:leader="underscore" w:pos="5006"/>
        </w:tabs>
        <w:spacing w:after="303" w:line="349" w:lineRule="exact"/>
        <w:ind w:left="1985" w:right="2420" w:firstLine="900"/>
        <w:jc w:val="center"/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 xml:space="preserve">ТЕХНИЧЕСКОЕ ЗАДАНИЕ </w:t>
      </w:r>
    </w:p>
    <w:p w:rsidR="00CA2B05" w:rsidRPr="00CA2B05" w:rsidRDefault="00CA2B05" w:rsidP="00CA2B05">
      <w:pPr>
        <w:pStyle w:val="af0"/>
        <w:numPr>
          <w:ilvl w:val="0"/>
          <w:numId w:val="1"/>
        </w:numPr>
        <w:tabs>
          <w:tab w:val="left" w:leader="underscore" w:pos="5006"/>
        </w:tabs>
        <w:spacing w:line="349" w:lineRule="exact"/>
        <w:ind w:right="-1"/>
        <w:jc w:val="center"/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</w:pPr>
      <w:r w:rsidRPr="00CA2B05">
        <w:rPr>
          <w:rFonts w:ascii="Verdana" w:eastAsia="Verdana" w:hAnsi="Verdana" w:cs="Verdana"/>
          <w:b/>
          <w:bCs/>
          <w:sz w:val="19"/>
          <w:szCs w:val="19"/>
          <w:lang w:eastAsia="ru-RU"/>
        </w:rPr>
        <w:t>На выполнение Работ: Проведение тепловых испытаний (испытаний на нагревание) турбогенераторов ТГ-1, ТГ-2,  ТГ-3 типа ТГВ-200 и турбогенератора ТГ-6 типа ТВФ-120-2</w:t>
      </w:r>
    </w:p>
    <w:p w:rsidR="005F6D63" w:rsidRPr="00DD6339" w:rsidRDefault="005F6D63" w:rsidP="005F6D63">
      <w:pPr>
        <w:numPr>
          <w:ilvl w:val="0"/>
          <w:numId w:val="1"/>
        </w:numPr>
        <w:tabs>
          <w:tab w:val="left" w:pos="786"/>
          <w:tab w:val="left" w:leader="underscore" w:pos="6085"/>
        </w:tabs>
        <w:spacing w:line="346" w:lineRule="exact"/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>Наименование филиала</w:t>
      </w:r>
      <w:r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  <w:t>.</w:t>
      </w:r>
    </w:p>
    <w:p w:rsidR="005F6D63" w:rsidRPr="00DD6339" w:rsidRDefault="005F6D63" w:rsidP="005F6D63">
      <w:pPr>
        <w:tabs>
          <w:tab w:val="left" w:pos="786"/>
          <w:tab w:val="left" w:leader="underscore" w:pos="6085"/>
        </w:tabs>
        <w:spacing w:line="346" w:lineRule="exact"/>
        <w:ind w:left="502"/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  <w:t>Филиал «Шатурская ГРЭС» ОАО «Э.ОН Россия».</w:t>
      </w:r>
    </w:p>
    <w:p w:rsidR="005F6D63" w:rsidRPr="00DD6339" w:rsidRDefault="005F6D63" w:rsidP="005F6D63">
      <w:pPr>
        <w:tabs>
          <w:tab w:val="left" w:pos="786"/>
          <w:tab w:val="left" w:leader="underscore" w:pos="6085"/>
        </w:tabs>
        <w:spacing w:line="346" w:lineRule="exact"/>
        <w:ind w:left="502"/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</w:pPr>
    </w:p>
    <w:p w:rsidR="005F6D63" w:rsidRPr="00DD6339" w:rsidRDefault="005F6D63" w:rsidP="005F6D63">
      <w:pPr>
        <w:numPr>
          <w:ilvl w:val="0"/>
          <w:numId w:val="1"/>
        </w:numPr>
        <w:tabs>
          <w:tab w:val="left" w:pos="793"/>
        </w:tabs>
        <w:spacing w:line="346" w:lineRule="exact"/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>Полное наименование оборудо</w:t>
      </w:r>
      <w:r w:rsidR="00030430"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>вания, место производства Работ.</w:t>
      </w:r>
    </w:p>
    <w:p w:rsidR="005F6D63" w:rsidRPr="00DD6339" w:rsidRDefault="00CA2B05" w:rsidP="005F6D63">
      <w:pPr>
        <w:tabs>
          <w:tab w:val="left" w:pos="793"/>
        </w:tabs>
        <w:spacing w:line="346" w:lineRule="exact"/>
        <w:ind w:left="502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905598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Главный корпус, ряд А. ось 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4</w:t>
      </w:r>
      <w:r w:rsidRPr="00905598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-25, отм.9,6.</w:t>
      </w:r>
      <w:r w:rsidR="004932C4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:</w:t>
      </w:r>
    </w:p>
    <w:p w:rsidR="004932C4" w:rsidRPr="00DD6339" w:rsidRDefault="00CA2B05" w:rsidP="004633B6">
      <w:pPr>
        <w:pStyle w:val="af0"/>
        <w:numPr>
          <w:ilvl w:val="0"/>
          <w:numId w:val="6"/>
        </w:numPr>
        <w:tabs>
          <w:tab w:val="left" w:pos="793"/>
        </w:tabs>
        <w:spacing w:line="346" w:lineRule="exact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905598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Энергоблок №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1</w:t>
      </w:r>
      <w:r w:rsidRPr="00905598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, Турбогенератор 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ТГВ-200</w:t>
      </w:r>
      <w:r w:rsidR="004932C4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;</w:t>
      </w:r>
    </w:p>
    <w:p w:rsidR="004932C4" w:rsidRPr="00DD6339" w:rsidRDefault="00CA2B05" w:rsidP="004633B6">
      <w:pPr>
        <w:pStyle w:val="af0"/>
        <w:numPr>
          <w:ilvl w:val="0"/>
          <w:numId w:val="6"/>
        </w:numPr>
        <w:tabs>
          <w:tab w:val="left" w:pos="793"/>
        </w:tabs>
        <w:spacing w:line="346" w:lineRule="exact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905598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Энергоблок №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2</w:t>
      </w:r>
      <w:r w:rsidRPr="00905598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, Турбогенератор 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ТГВ-200</w:t>
      </w:r>
      <w:r w:rsidR="002C16E4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;</w:t>
      </w:r>
    </w:p>
    <w:p w:rsidR="002C16E4" w:rsidRPr="00DD6339" w:rsidRDefault="00CA2B05" w:rsidP="004633B6">
      <w:pPr>
        <w:pStyle w:val="af0"/>
        <w:numPr>
          <w:ilvl w:val="0"/>
          <w:numId w:val="6"/>
        </w:numPr>
        <w:tabs>
          <w:tab w:val="left" w:pos="793"/>
        </w:tabs>
        <w:spacing w:line="346" w:lineRule="exact"/>
        <w:rPr>
          <w:rFonts w:ascii="Verdana" w:eastAsia="Verdana" w:hAnsi="Verdana" w:cs="Verdana"/>
          <w:spacing w:val="-10"/>
          <w:sz w:val="19"/>
          <w:szCs w:val="19"/>
          <w:lang w:eastAsia="ru-RU"/>
        </w:rPr>
      </w:pPr>
      <w:r w:rsidRPr="00905598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Энергоблок №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3</w:t>
      </w:r>
      <w:r w:rsidRPr="00905598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, Турбогенератор 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ТГВ-200</w:t>
      </w:r>
      <w:r w:rsidR="002C16E4" w:rsidRPr="00DD6339">
        <w:rPr>
          <w:rFonts w:ascii="Verdana" w:eastAsia="Verdana" w:hAnsi="Verdana" w:cs="Verdana"/>
          <w:spacing w:val="-10"/>
          <w:sz w:val="19"/>
          <w:szCs w:val="19"/>
          <w:lang w:eastAsia="ru-RU"/>
        </w:rPr>
        <w:t>;</w:t>
      </w:r>
    </w:p>
    <w:p w:rsidR="002C16E4" w:rsidRPr="00DD6339" w:rsidRDefault="00CA2B05" w:rsidP="004633B6">
      <w:pPr>
        <w:pStyle w:val="af0"/>
        <w:numPr>
          <w:ilvl w:val="0"/>
          <w:numId w:val="6"/>
        </w:numPr>
        <w:tabs>
          <w:tab w:val="left" w:pos="793"/>
        </w:tabs>
        <w:spacing w:line="346" w:lineRule="exact"/>
        <w:rPr>
          <w:rFonts w:ascii="Verdana" w:eastAsia="Verdana" w:hAnsi="Verdana" w:cs="Verdana"/>
          <w:spacing w:val="-10"/>
          <w:sz w:val="19"/>
          <w:szCs w:val="19"/>
          <w:lang w:eastAsia="ru-RU"/>
        </w:rPr>
      </w:pPr>
      <w:r w:rsidRPr="00905598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Энергоблок №6, Турбогенератор ТВФ-120-2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.</w:t>
      </w:r>
    </w:p>
    <w:p w:rsidR="005F6D63" w:rsidRPr="00DD6339" w:rsidRDefault="005F6D63" w:rsidP="005F6D63">
      <w:pPr>
        <w:tabs>
          <w:tab w:val="left" w:pos="793"/>
        </w:tabs>
        <w:spacing w:line="346" w:lineRule="exact"/>
        <w:ind w:left="502"/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</w:pPr>
    </w:p>
    <w:p w:rsidR="005F6D63" w:rsidRPr="00DD6339" w:rsidRDefault="005F6D63" w:rsidP="005F6D63">
      <w:pPr>
        <w:numPr>
          <w:ilvl w:val="0"/>
          <w:numId w:val="1"/>
        </w:numPr>
        <w:tabs>
          <w:tab w:val="left" w:pos="786"/>
          <w:tab w:val="left" w:leader="underscore" w:pos="9184"/>
        </w:tabs>
        <w:spacing w:line="346" w:lineRule="exact"/>
        <w:ind w:right="32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 xml:space="preserve">Основание для производства </w:t>
      </w:r>
      <w:r w:rsidR="003D3C9E"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>Работ</w:t>
      </w:r>
      <w:r w:rsidR="00030430"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>.</w:t>
      </w:r>
    </w:p>
    <w:p w:rsidR="00893E11" w:rsidRPr="00DD6339" w:rsidRDefault="00893E11" w:rsidP="004633B6">
      <w:pPr>
        <w:pStyle w:val="af0"/>
        <w:numPr>
          <w:ilvl w:val="0"/>
          <w:numId w:val="5"/>
        </w:numPr>
        <w:tabs>
          <w:tab w:val="left" w:pos="786"/>
          <w:tab w:val="left" w:leader="underscore" w:pos="9184"/>
        </w:tabs>
        <w:spacing w:line="346" w:lineRule="exact"/>
        <w:ind w:right="320"/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  <w:t>Утвержденная Годовая комплексная программа закупок (ГКПЗ) Филиала «Шатурская ГРЭС» на 2014 г.</w:t>
      </w:r>
    </w:p>
    <w:p w:rsidR="00CA2B05" w:rsidRPr="00483B82" w:rsidRDefault="00893E11" w:rsidP="00483B82">
      <w:pPr>
        <w:pStyle w:val="af0"/>
        <w:numPr>
          <w:ilvl w:val="0"/>
          <w:numId w:val="5"/>
        </w:numPr>
        <w:tabs>
          <w:tab w:val="left" w:pos="786"/>
          <w:tab w:val="left" w:leader="underscore" w:pos="9184"/>
        </w:tabs>
        <w:spacing w:line="346" w:lineRule="exact"/>
        <w:ind w:right="320"/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  <w:t xml:space="preserve">Утвержденная Программа </w:t>
      </w:r>
      <w:r w:rsidR="002C16E4"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  <w:t xml:space="preserve">Эксплуатации </w:t>
      </w:r>
      <w:r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  <w:t xml:space="preserve">Филиала </w:t>
      </w:r>
      <w:r w:rsidR="007D5B3F"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  <w:t>«</w:t>
      </w:r>
      <w:r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  <w:t>Шатурская ГРЭС</w:t>
      </w:r>
      <w:r w:rsidR="007D5B3F"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  <w:t>»</w:t>
      </w:r>
      <w:r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  <w:t xml:space="preserve"> на 2014 г.</w:t>
      </w:r>
      <w:r w:rsidR="00D04D75"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  <w:t xml:space="preserve"> </w:t>
      </w:r>
    </w:p>
    <w:p w:rsidR="005F6D63" w:rsidRPr="00DD6339" w:rsidRDefault="005F6D63" w:rsidP="005F6D63">
      <w:pPr>
        <w:tabs>
          <w:tab w:val="left" w:pos="786"/>
          <w:tab w:val="left" w:leader="underscore" w:pos="9184"/>
        </w:tabs>
        <w:spacing w:line="346" w:lineRule="exact"/>
        <w:ind w:left="502" w:right="32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</w:p>
    <w:p w:rsidR="005F6D63" w:rsidRPr="00DD6339" w:rsidRDefault="005F6D63" w:rsidP="00483B82">
      <w:pPr>
        <w:numPr>
          <w:ilvl w:val="0"/>
          <w:numId w:val="1"/>
        </w:numPr>
        <w:tabs>
          <w:tab w:val="left" w:pos="789"/>
        </w:tabs>
        <w:spacing w:line="480" w:lineRule="auto"/>
        <w:ind w:right="32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>Цель проведения работ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.</w:t>
      </w:r>
    </w:p>
    <w:p w:rsidR="00483B82" w:rsidRPr="00483B82" w:rsidRDefault="00483B82" w:rsidP="00483B82">
      <w:pPr>
        <w:pStyle w:val="af0"/>
        <w:numPr>
          <w:ilvl w:val="0"/>
          <w:numId w:val="18"/>
        </w:numPr>
        <w:shd w:val="clear" w:color="auto" w:fill="FFFFFF"/>
        <w:spacing w:line="276" w:lineRule="auto"/>
        <w:ind w:left="709" w:hanging="567"/>
        <w:jc w:val="both"/>
        <w:rPr>
          <w:rFonts w:ascii="Verdana" w:hAnsi="Verdana"/>
          <w:spacing w:val="-6"/>
          <w:sz w:val="19"/>
          <w:szCs w:val="19"/>
        </w:rPr>
      </w:pPr>
      <w:r>
        <w:rPr>
          <w:rFonts w:ascii="Verdana" w:hAnsi="Verdana"/>
          <w:bCs/>
          <w:sz w:val="19"/>
          <w:szCs w:val="19"/>
        </w:rPr>
        <w:t>Определение фактического нагрева активных частей генератора (обмоток статора, ротора, и активной стали) и охлаждающих сред при работе генератора с номинальной нагрузкой;</w:t>
      </w:r>
    </w:p>
    <w:p w:rsidR="00483B82" w:rsidRPr="00483B82" w:rsidRDefault="00483B82" w:rsidP="005771A9">
      <w:pPr>
        <w:pStyle w:val="af0"/>
        <w:numPr>
          <w:ilvl w:val="0"/>
          <w:numId w:val="18"/>
        </w:numPr>
        <w:shd w:val="clear" w:color="auto" w:fill="FFFFFF"/>
        <w:ind w:left="709" w:hanging="567"/>
        <w:jc w:val="both"/>
        <w:rPr>
          <w:rFonts w:ascii="Verdana" w:hAnsi="Verdana"/>
          <w:spacing w:val="-6"/>
          <w:sz w:val="19"/>
          <w:szCs w:val="19"/>
        </w:rPr>
      </w:pPr>
      <w:r>
        <w:rPr>
          <w:rFonts w:ascii="Verdana" w:hAnsi="Verdana"/>
          <w:bCs/>
          <w:sz w:val="19"/>
          <w:szCs w:val="19"/>
        </w:rPr>
        <w:t>Определение регулировочной характеристики генератора;</w:t>
      </w:r>
    </w:p>
    <w:p w:rsidR="004B68EC" w:rsidRPr="00DD6339" w:rsidRDefault="00483B82" w:rsidP="00483B82">
      <w:pPr>
        <w:pStyle w:val="af0"/>
        <w:numPr>
          <w:ilvl w:val="0"/>
          <w:numId w:val="18"/>
        </w:numPr>
        <w:shd w:val="clear" w:color="auto" w:fill="FFFFFF"/>
        <w:ind w:left="709" w:hanging="567"/>
        <w:jc w:val="both"/>
        <w:rPr>
          <w:rFonts w:ascii="Verdana" w:eastAsia="Arial Unicode MS" w:hAnsi="Verdana" w:cs="Arial Unicode MS"/>
          <w:color w:val="000000"/>
          <w:sz w:val="19"/>
          <w:szCs w:val="19"/>
          <w:lang w:eastAsia="ru-RU"/>
        </w:rPr>
      </w:pPr>
      <w:r>
        <w:rPr>
          <w:rFonts w:ascii="Verdana" w:hAnsi="Verdana"/>
          <w:bCs/>
          <w:sz w:val="19"/>
          <w:szCs w:val="19"/>
        </w:rPr>
        <w:t>Сравнение полученных результатов с результатами предыдущих испытаний и, при необходимости, корректировка карты допустимых нагрузок на основании полученных температурных характеристик.</w:t>
      </w:r>
    </w:p>
    <w:p w:rsidR="001A16B5" w:rsidRPr="00DD6339" w:rsidRDefault="001A16B5" w:rsidP="001A16B5">
      <w:pPr>
        <w:tabs>
          <w:tab w:val="left" w:pos="786"/>
        </w:tabs>
        <w:spacing w:line="346" w:lineRule="exact"/>
        <w:ind w:left="142"/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</w:pPr>
    </w:p>
    <w:p w:rsidR="008747A4" w:rsidRPr="00DD6339" w:rsidRDefault="005F6D63" w:rsidP="00C95BD4">
      <w:pPr>
        <w:pStyle w:val="af0"/>
        <w:numPr>
          <w:ilvl w:val="0"/>
          <w:numId w:val="1"/>
        </w:numPr>
        <w:tabs>
          <w:tab w:val="left" w:pos="786"/>
        </w:tabs>
        <w:spacing w:line="346" w:lineRule="exact"/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 xml:space="preserve">Содержание </w:t>
      </w:r>
      <w:r w:rsidR="00030430"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>Работ</w:t>
      </w:r>
    </w:p>
    <w:p w:rsidR="00483B82" w:rsidRDefault="005F6D63" w:rsidP="001A16B5">
      <w:pPr>
        <w:spacing w:line="346" w:lineRule="exact"/>
        <w:ind w:left="80" w:right="60"/>
        <w:jc w:val="both"/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  <w:tab/>
      </w:r>
    </w:p>
    <w:p w:rsidR="009C0632" w:rsidRPr="0036748B" w:rsidRDefault="001A16B5" w:rsidP="0036748B">
      <w:pPr>
        <w:pStyle w:val="af0"/>
        <w:numPr>
          <w:ilvl w:val="0"/>
          <w:numId w:val="25"/>
        </w:numPr>
        <w:shd w:val="clear" w:color="auto" w:fill="FFFFFF"/>
        <w:spacing w:line="346" w:lineRule="exact"/>
        <w:ind w:left="567" w:right="60" w:hanging="425"/>
        <w:jc w:val="both"/>
        <w:rPr>
          <w:rFonts w:ascii="Verdana" w:hAnsi="Verdana"/>
          <w:sz w:val="19"/>
          <w:szCs w:val="19"/>
        </w:rPr>
      </w:pPr>
      <w:r w:rsidRPr="0036748B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  <w:t xml:space="preserve">Согласно РД </w:t>
      </w:r>
      <w:r w:rsidR="00483B82" w:rsidRPr="0036748B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  <w:t xml:space="preserve">34.45-309-92 </w:t>
      </w:r>
      <w:r w:rsidRPr="0036748B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  <w:t xml:space="preserve"> «Методические указания </w:t>
      </w:r>
      <w:r w:rsidR="00483B82" w:rsidRPr="0036748B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  <w:t>по проведению испытаний на нагревание генераторов</w:t>
      </w:r>
      <w:r w:rsidR="009C0632" w:rsidRPr="0036748B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  <w:t>»</w:t>
      </w:r>
      <w:r w:rsidRPr="0036748B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  <w:t xml:space="preserve"> </w:t>
      </w:r>
      <w:r w:rsidR="009C0632" w:rsidRPr="0036748B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  <w:t>в</w:t>
      </w:r>
      <w:r w:rsidR="009C0632" w:rsidRPr="0036748B">
        <w:rPr>
          <w:rFonts w:ascii="Verdana" w:hAnsi="Verdana"/>
          <w:color w:val="000000"/>
          <w:sz w:val="19"/>
          <w:szCs w:val="19"/>
        </w:rPr>
        <w:t xml:space="preserve"> объем испытаний входят:</w:t>
      </w:r>
    </w:p>
    <w:p w:rsidR="009C0632" w:rsidRPr="009C0632" w:rsidRDefault="009C0632" w:rsidP="009C0632">
      <w:pPr>
        <w:pStyle w:val="af0"/>
        <w:spacing w:line="346" w:lineRule="exact"/>
        <w:ind w:left="284" w:right="60"/>
        <w:jc w:val="both"/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</w:pPr>
    </w:p>
    <w:p w:rsidR="005F6D63" w:rsidRPr="00DD6339" w:rsidRDefault="005F6D63" w:rsidP="005F6D63">
      <w:pPr>
        <w:spacing w:line="346" w:lineRule="exact"/>
        <w:ind w:left="80" w:right="60"/>
        <w:jc w:val="both"/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  <w:lastRenderedPageBreak/>
        <w:t xml:space="preserve"> </w:t>
      </w:r>
    </w:p>
    <w:tbl>
      <w:tblPr>
        <w:tblStyle w:val="a8"/>
        <w:tblW w:w="9242" w:type="dxa"/>
        <w:tblInd w:w="80" w:type="dxa"/>
        <w:tblLook w:val="04A0" w:firstRow="1" w:lastRow="0" w:firstColumn="1" w:lastColumn="0" w:noHBand="0" w:noVBand="1"/>
      </w:tblPr>
      <w:tblGrid>
        <w:gridCol w:w="735"/>
        <w:gridCol w:w="6307"/>
        <w:gridCol w:w="1232"/>
        <w:gridCol w:w="968"/>
      </w:tblGrid>
      <w:tr w:rsidR="001307B1" w:rsidRPr="00DD6339" w:rsidTr="00C71B83">
        <w:tc>
          <w:tcPr>
            <w:tcW w:w="735" w:type="dxa"/>
            <w:vMerge w:val="restart"/>
          </w:tcPr>
          <w:p w:rsidR="001307B1" w:rsidRPr="00DD6339" w:rsidRDefault="001307B1" w:rsidP="008747A4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 w:rsidRPr="00DD6339">
              <w:rPr>
                <w:rFonts w:ascii="Verdana" w:hAnsi="Verdana"/>
                <w:color w:val="000000"/>
                <w:sz w:val="19"/>
                <w:szCs w:val="19"/>
              </w:rPr>
              <w:t xml:space="preserve">№ </w:t>
            </w:r>
            <w:proofErr w:type="gramStart"/>
            <w:r w:rsidRPr="00DD6339">
              <w:rPr>
                <w:rFonts w:ascii="Verdana" w:hAnsi="Verdana"/>
                <w:color w:val="000000"/>
                <w:sz w:val="19"/>
                <w:szCs w:val="19"/>
              </w:rPr>
              <w:t>п</w:t>
            </w:r>
            <w:proofErr w:type="gramEnd"/>
            <w:r w:rsidRPr="00DD6339">
              <w:rPr>
                <w:rFonts w:ascii="Verdana" w:hAnsi="Verdana"/>
                <w:color w:val="000000"/>
                <w:sz w:val="19"/>
                <w:szCs w:val="19"/>
              </w:rPr>
              <w:t>/п</w:t>
            </w:r>
          </w:p>
        </w:tc>
        <w:tc>
          <w:tcPr>
            <w:tcW w:w="6307" w:type="dxa"/>
            <w:vMerge w:val="restart"/>
            <w:vAlign w:val="center"/>
          </w:tcPr>
          <w:p w:rsidR="001307B1" w:rsidRPr="00DD6339" w:rsidRDefault="001307B1" w:rsidP="008747A4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 w:rsidRPr="00DD6339">
              <w:rPr>
                <w:rFonts w:ascii="Verdana" w:hAnsi="Verdana"/>
                <w:color w:val="000000"/>
                <w:sz w:val="19"/>
                <w:szCs w:val="19"/>
              </w:rPr>
              <w:t xml:space="preserve">Наименование работ </w:t>
            </w:r>
          </w:p>
        </w:tc>
        <w:tc>
          <w:tcPr>
            <w:tcW w:w="2200" w:type="dxa"/>
            <w:gridSpan w:val="2"/>
            <w:vAlign w:val="center"/>
          </w:tcPr>
          <w:p w:rsidR="001307B1" w:rsidRPr="00DD6339" w:rsidRDefault="001307B1" w:rsidP="00344412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 w:rsidRPr="00DD6339">
              <w:rPr>
                <w:rFonts w:ascii="Verdana" w:hAnsi="Verdana"/>
                <w:color w:val="000000"/>
                <w:sz w:val="19"/>
                <w:szCs w:val="19"/>
              </w:rPr>
              <w:t>Объем планируемых работ</w:t>
            </w:r>
          </w:p>
        </w:tc>
      </w:tr>
      <w:tr w:rsidR="001307B1" w:rsidRPr="00DD6339" w:rsidTr="00C71B83">
        <w:tc>
          <w:tcPr>
            <w:tcW w:w="735" w:type="dxa"/>
            <w:vMerge/>
          </w:tcPr>
          <w:p w:rsidR="001307B1" w:rsidRPr="00DD6339" w:rsidRDefault="001307B1" w:rsidP="008747A4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</w:p>
        </w:tc>
        <w:tc>
          <w:tcPr>
            <w:tcW w:w="6307" w:type="dxa"/>
            <w:vMerge/>
            <w:vAlign w:val="center"/>
          </w:tcPr>
          <w:p w:rsidR="001307B1" w:rsidRPr="00DD6339" w:rsidRDefault="001307B1" w:rsidP="008747A4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</w:p>
        </w:tc>
        <w:tc>
          <w:tcPr>
            <w:tcW w:w="1232" w:type="dxa"/>
            <w:vAlign w:val="center"/>
          </w:tcPr>
          <w:p w:rsidR="001307B1" w:rsidRPr="00DD6339" w:rsidRDefault="001307B1" w:rsidP="00344412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 w:rsidRPr="00DD6339">
              <w:rPr>
                <w:rFonts w:ascii="Verdana" w:hAnsi="Verdana"/>
                <w:color w:val="000000"/>
                <w:sz w:val="19"/>
                <w:szCs w:val="19"/>
              </w:rPr>
              <w:t>Ед. изм.</w:t>
            </w:r>
          </w:p>
        </w:tc>
        <w:tc>
          <w:tcPr>
            <w:tcW w:w="968" w:type="dxa"/>
            <w:vAlign w:val="center"/>
          </w:tcPr>
          <w:p w:rsidR="001307B1" w:rsidRPr="00DD6339" w:rsidRDefault="001307B1" w:rsidP="00344412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 w:rsidRPr="00DD6339">
              <w:rPr>
                <w:rFonts w:ascii="Verdana" w:hAnsi="Verdana"/>
                <w:color w:val="000000"/>
                <w:sz w:val="19"/>
                <w:szCs w:val="19"/>
              </w:rPr>
              <w:t>Кол-во</w:t>
            </w:r>
          </w:p>
        </w:tc>
      </w:tr>
      <w:tr w:rsidR="001307B1" w:rsidRPr="00DD6339" w:rsidTr="00110C78">
        <w:tc>
          <w:tcPr>
            <w:tcW w:w="9242" w:type="dxa"/>
            <w:gridSpan w:val="4"/>
          </w:tcPr>
          <w:p w:rsidR="001307B1" w:rsidRPr="00DD6339" w:rsidRDefault="001307B1" w:rsidP="009C0632">
            <w:pPr>
              <w:rPr>
                <w:rFonts w:ascii="Verdana" w:hAnsi="Verdana"/>
                <w:b/>
                <w:color w:val="000000"/>
                <w:sz w:val="19"/>
                <w:szCs w:val="19"/>
              </w:rPr>
            </w:pPr>
            <w:r w:rsidRPr="00DD6339">
              <w:rPr>
                <w:rFonts w:ascii="Verdana" w:hAnsi="Verdana"/>
                <w:b/>
                <w:color w:val="000000"/>
                <w:sz w:val="19"/>
                <w:szCs w:val="19"/>
              </w:rPr>
              <w:t xml:space="preserve">Работы </w:t>
            </w:r>
            <w:r w:rsidR="00767944" w:rsidRPr="00DD6339">
              <w:rPr>
                <w:rFonts w:ascii="Verdana" w:hAnsi="Verdana"/>
                <w:b/>
                <w:color w:val="000000"/>
                <w:sz w:val="19"/>
                <w:szCs w:val="19"/>
              </w:rPr>
              <w:t xml:space="preserve">по </w:t>
            </w:r>
            <w:r w:rsidR="009C0632">
              <w:rPr>
                <w:rFonts w:ascii="Verdana" w:hAnsi="Verdana"/>
                <w:b/>
                <w:color w:val="000000"/>
                <w:sz w:val="19"/>
                <w:szCs w:val="19"/>
              </w:rPr>
              <w:t xml:space="preserve">тепловым испытаниям </w:t>
            </w:r>
            <w:r w:rsidRPr="00DD6339">
              <w:rPr>
                <w:rFonts w:ascii="Verdana" w:hAnsi="Verdana"/>
                <w:b/>
                <w:color w:val="000000"/>
                <w:sz w:val="19"/>
                <w:szCs w:val="19"/>
              </w:rPr>
              <w:t xml:space="preserve">включают </w:t>
            </w:r>
            <w:r w:rsidR="00192B92" w:rsidRPr="00DD6339">
              <w:rPr>
                <w:rFonts w:ascii="Verdana" w:hAnsi="Verdana"/>
                <w:b/>
                <w:color w:val="000000"/>
                <w:sz w:val="19"/>
                <w:szCs w:val="19"/>
              </w:rPr>
              <w:t>в</w:t>
            </w:r>
            <w:r w:rsidRPr="00DD6339">
              <w:rPr>
                <w:rFonts w:ascii="Verdana" w:hAnsi="Verdana"/>
                <w:b/>
                <w:color w:val="000000"/>
                <w:sz w:val="19"/>
                <w:szCs w:val="19"/>
              </w:rPr>
              <w:t xml:space="preserve"> обязательном порядке:</w:t>
            </w:r>
          </w:p>
        </w:tc>
      </w:tr>
      <w:tr w:rsidR="001307B1" w:rsidRPr="00DD6339" w:rsidTr="00C71B83">
        <w:tc>
          <w:tcPr>
            <w:tcW w:w="735" w:type="dxa"/>
          </w:tcPr>
          <w:p w:rsidR="001307B1" w:rsidRPr="00DD6339" w:rsidRDefault="001307B1" w:rsidP="001307B1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 w:rsidRPr="00DD6339">
              <w:rPr>
                <w:rFonts w:ascii="Verdana" w:hAnsi="Verdana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07" w:type="dxa"/>
            <w:vAlign w:val="center"/>
          </w:tcPr>
          <w:p w:rsidR="001307B1" w:rsidRPr="00DD6339" w:rsidRDefault="00A21DDB" w:rsidP="008747A4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A21DDB">
              <w:rPr>
                <w:rFonts w:ascii="Verdana" w:hAnsi="Verdana"/>
                <w:color w:val="000000"/>
                <w:sz w:val="19"/>
                <w:szCs w:val="19"/>
              </w:rPr>
              <w:t>Анализ заводской, ремонтной, эксплуатационной и   нормативно-технической документации. Ознакомление с режимами работы оборудования, составление рабочей программы испытаний.</w:t>
            </w:r>
          </w:p>
        </w:tc>
        <w:tc>
          <w:tcPr>
            <w:tcW w:w="1232" w:type="dxa"/>
          </w:tcPr>
          <w:p w:rsidR="001307B1" w:rsidRPr="00DD6339" w:rsidRDefault="009C0632" w:rsidP="001307B1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Генератор</w:t>
            </w:r>
          </w:p>
        </w:tc>
        <w:tc>
          <w:tcPr>
            <w:tcW w:w="968" w:type="dxa"/>
            <w:vAlign w:val="center"/>
          </w:tcPr>
          <w:p w:rsidR="001307B1" w:rsidRPr="00DD6339" w:rsidRDefault="00C71B83" w:rsidP="00344412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>
              <w:rPr>
                <w:rFonts w:ascii="Verdana" w:hAnsi="Verdana"/>
                <w:color w:val="000000"/>
                <w:sz w:val="19"/>
                <w:szCs w:val="19"/>
              </w:rPr>
              <w:t>4</w:t>
            </w:r>
          </w:p>
        </w:tc>
      </w:tr>
      <w:tr w:rsidR="001307B1" w:rsidRPr="00DD6339" w:rsidTr="00C71B83">
        <w:tc>
          <w:tcPr>
            <w:tcW w:w="735" w:type="dxa"/>
          </w:tcPr>
          <w:p w:rsidR="001307B1" w:rsidRPr="00DD6339" w:rsidRDefault="001307B1" w:rsidP="001307B1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 w:rsidRPr="00DD6339">
              <w:rPr>
                <w:rFonts w:ascii="Verdana" w:hAnsi="Verdana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07" w:type="dxa"/>
            <w:vAlign w:val="center"/>
          </w:tcPr>
          <w:p w:rsidR="001307B1" w:rsidRPr="00DD6339" w:rsidRDefault="00A21DDB" w:rsidP="008747A4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A21DDB">
              <w:rPr>
                <w:rFonts w:ascii="Verdana" w:hAnsi="Verdana"/>
                <w:color w:val="000000"/>
                <w:sz w:val="19"/>
                <w:szCs w:val="19"/>
              </w:rPr>
              <w:t>Обследование технического состояния систем охлаждения и теплового контроля турбогенератора.</w:t>
            </w:r>
          </w:p>
        </w:tc>
        <w:tc>
          <w:tcPr>
            <w:tcW w:w="1232" w:type="dxa"/>
          </w:tcPr>
          <w:p w:rsidR="001307B1" w:rsidRPr="00DD6339" w:rsidRDefault="009C0632" w:rsidP="001307B1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Генератор</w:t>
            </w:r>
          </w:p>
        </w:tc>
        <w:tc>
          <w:tcPr>
            <w:tcW w:w="968" w:type="dxa"/>
            <w:vAlign w:val="center"/>
          </w:tcPr>
          <w:p w:rsidR="001307B1" w:rsidRPr="00DD6339" w:rsidRDefault="00C71B83" w:rsidP="00344412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>
              <w:rPr>
                <w:rFonts w:ascii="Verdana" w:hAnsi="Verdana"/>
                <w:color w:val="000000"/>
                <w:sz w:val="19"/>
                <w:szCs w:val="19"/>
              </w:rPr>
              <w:t>4</w:t>
            </w:r>
          </w:p>
        </w:tc>
      </w:tr>
      <w:tr w:rsidR="001307B1" w:rsidRPr="00DD6339" w:rsidTr="00C71B83">
        <w:tc>
          <w:tcPr>
            <w:tcW w:w="735" w:type="dxa"/>
          </w:tcPr>
          <w:p w:rsidR="001307B1" w:rsidRPr="00DD6339" w:rsidRDefault="001307B1" w:rsidP="001307B1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 w:rsidRPr="00DD6339">
              <w:rPr>
                <w:rFonts w:ascii="Verdana" w:hAnsi="Verdana"/>
                <w:color w:val="000000"/>
                <w:sz w:val="19"/>
                <w:szCs w:val="19"/>
              </w:rPr>
              <w:t>3</w:t>
            </w:r>
          </w:p>
        </w:tc>
        <w:tc>
          <w:tcPr>
            <w:tcW w:w="6307" w:type="dxa"/>
            <w:vAlign w:val="center"/>
          </w:tcPr>
          <w:p w:rsidR="001307B1" w:rsidRPr="00DD6339" w:rsidRDefault="00A21DDB" w:rsidP="00C71B83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A21DDB">
              <w:rPr>
                <w:rFonts w:ascii="Verdana" w:hAnsi="Verdana"/>
                <w:color w:val="000000"/>
                <w:sz w:val="19"/>
                <w:szCs w:val="19"/>
              </w:rPr>
              <w:t>Выполнение  подготовительных  работ,  оснащение  датчиками  дополнительного контроля.</w:t>
            </w:r>
          </w:p>
        </w:tc>
        <w:tc>
          <w:tcPr>
            <w:tcW w:w="1232" w:type="dxa"/>
          </w:tcPr>
          <w:p w:rsidR="001307B1" w:rsidRPr="00DD6339" w:rsidRDefault="009C0632" w:rsidP="001307B1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Генератор</w:t>
            </w:r>
          </w:p>
        </w:tc>
        <w:tc>
          <w:tcPr>
            <w:tcW w:w="968" w:type="dxa"/>
            <w:vAlign w:val="center"/>
          </w:tcPr>
          <w:p w:rsidR="001307B1" w:rsidRPr="00DD6339" w:rsidRDefault="00C71B83" w:rsidP="00344412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>
              <w:rPr>
                <w:rFonts w:ascii="Verdana" w:hAnsi="Verdana"/>
                <w:color w:val="000000"/>
                <w:sz w:val="19"/>
                <w:szCs w:val="19"/>
              </w:rPr>
              <w:t>4</w:t>
            </w:r>
          </w:p>
        </w:tc>
      </w:tr>
      <w:tr w:rsidR="001307B1" w:rsidRPr="00DD6339" w:rsidTr="00C71B83">
        <w:tc>
          <w:tcPr>
            <w:tcW w:w="735" w:type="dxa"/>
          </w:tcPr>
          <w:p w:rsidR="001307B1" w:rsidRPr="00DD6339" w:rsidRDefault="001307B1" w:rsidP="001307B1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 w:rsidRPr="00DD6339">
              <w:rPr>
                <w:rFonts w:ascii="Verdana" w:hAnsi="Verdana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07" w:type="dxa"/>
            <w:vAlign w:val="center"/>
          </w:tcPr>
          <w:p w:rsidR="001307B1" w:rsidRPr="00DD6339" w:rsidRDefault="00A21DDB" w:rsidP="0058294A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A21DDB">
              <w:rPr>
                <w:rFonts w:ascii="Verdana" w:hAnsi="Verdana"/>
                <w:color w:val="000000"/>
                <w:sz w:val="19"/>
                <w:szCs w:val="19"/>
              </w:rPr>
              <w:t xml:space="preserve">Проведение четырех опытов на нагревание турбогенератора при нагрузках 0,6; 0,75; 0,9; 1,0 </w:t>
            </w:r>
            <w:proofErr w:type="spellStart"/>
            <w:r w:rsidRPr="00A21DDB">
              <w:rPr>
                <w:rFonts w:ascii="Verdana" w:hAnsi="Verdana"/>
                <w:color w:val="000000"/>
                <w:sz w:val="19"/>
                <w:szCs w:val="19"/>
              </w:rPr>
              <w:t>Р</w:t>
            </w:r>
            <w:r w:rsidRPr="00A21DDB">
              <w:rPr>
                <w:rFonts w:ascii="Verdana" w:hAnsi="Verdana"/>
                <w:color w:val="000000"/>
                <w:sz w:val="19"/>
                <w:szCs w:val="19"/>
                <w:vertAlign w:val="subscript"/>
              </w:rPr>
              <w:t>ном</w:t>
            </w:r>
            <w:proofErr w:type="spellEnd"/>
            <w:r w:rsidRPr="00A21DDB">
              <w:rPr>
                <w:rFonts w:ascii="Verdana" w:hAnsi="Verdana"/>
                <w:color w:val="000000"/>
                <w:sz w:val="19"/>
                <w:szCs w:val="19"/>
              </w:rPr>
              <w:t>, при номинальном значении коэффициента мощности и номинальных параметрах охлаждающих сред.</w:t>
            </w:r>
          </w:p>
        </w:tc>
        <w:tc>
          <w:tcPr>
            <w:tcW w:w="1232" w:type="dxa"/>
          </w:tcPr>
          <w:p w:rsidR="001307B1" w:rsidRPr="00DD6339" w:rsidRDefault="009C0632" w:rsidP="001307B1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Генератор</w:t>
            </w:r>
          </w:p>
        </w:tc>
        <w:tc>
          <w:tcPr>
            <w:tcW w:w="968" w:type="dxa"/>
            <w:vAlign w:val="center"/>
          </w:tcPr>
          <w:p w:rsidR="001307B1" w:rsidRPr="00DD6339" w:rsidRDefault="00C71B83" w:rsidP="00344412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>
              <w:rPr>
                <w:rFonts w:ascii="Verdana" w:hAnsi="Verdana"/>
                <w:color w:val="000000"/>
                <w:sz w:val="19"/>
                <w:szCs w:val="19"/>
              </w:rPr>
              <w:t>4</w:t>
            </w:r>
          </w:p>
        </w:tc>
      </w:tr>
      <w:tr w:rsidR="00C71B83" w:rsidRPr="00DD6339" w:rsidTr="00C71B83">
        <w:tc>
          <w:tcPr>
            <w:tcW w:w="735" w:type="dxa"/>
          </w:tcPr>
          <w:p w:rsidR="00C71B83" w:rsidRPr="00DD6339" w:rsidRDefault="00C71B83" w:rsidP="001307B1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 w:rsidRPr="00DD6339">
              <w:rPr>
                <w:rFonts w:ascii="Verdana" w:hAnsi="Verdana"/>
                <w:color w:val="000000"/>
                <w:sz w:val="19"/>
                <w:szCs w:val="19"/>
              </w:rPr>
              <w:t>5</w:t>
            </w:r>
          </w:p>
        </w:tc>
        <w:tc>
          <w:tcPr>
            <w:tcW w:w="6307" w:type="dxa"/>
            <w:vAlign w:val="center"/>
          </w:tcPr>
          <w:p w:rsidR="00C71B83" w:rsidRPr="00DD6339" w:rsidRDefault="00A21DDB" w:rsidP="00C71B83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A21DDB">
              <w:rPr>
                <w:rFonts w:ascii="Verdana" w:hAnsi="Verdana"/>
                <w:bCs/>
                <w:sz w:val="19"/>
                <w:szCs w:val="19"/>
              </w:rPr>
              <w:t>Проведение двух  опытов  при  активной  нагрузке  и  коэффициенте  мощности, отличающихся   от   номинального   значения. Снятие   регулировочных характеристик турбогенератора.</w:t>
            </w:r>
          </w:p>
        </w:tc>
        <w:tc>
          <w:tcPr>
            <w:tcW w:w="1232" w:type="dxa"/>
          </w:tcPr>
          <w:p w:rsidR="00C71B83" w:rsidRDefault="00C71B83" w:rsidP="00A52E70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  <w:p w:rsidR="00C71B83" w:rsidRPr="00DD6339" w:rsidRDefault="00C71B83" w:rsidP="00A52E70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Генератор</w:t>
            </w:r>
          </w:p>
        </w:tc>
        <w:tc>
          <w:tcPr>
            <w:tcW w:w="968" w:type="dxa"/>
            <w:vAlign w:val="center"/>
          </w:tcPr>
          <w:p w:rsidR="00C71B83" w:rsidRPr="00DD6339" w:rsidRDefault="00C71B83" w:rsidP="00344412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 w:rsidRPr="00DD6339">
              <w:rPr>
                <w:rFonts w:ascii="Verdana" w:hAnsi="Verdana"/>
                <w:color w:val="000000"/>
                <w:sz w:val="19"/>
                <w:szCs w:val="19"/>
              </w:rPr>
              <w:t>4</w:t>
            </w:r>
          </w:p>
        </w:tc>
      </w:tr>
      <w:tr w:rsidR="00086AD6" w:rsidRPr="00DD6339" w:rsidTr="00C71B83">
        <w:tc>
          <w:tcPr>
            <w:tcW w:w="735" w:type="dxa"/>
          </w:tcPr>
          <w:p w:rsidR="00086AD6" w:rsidRPr="00DD6339" w:rsidRDefault="00086AD6" w:rsidP="001307B1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>
              <w:rPr>
                <w:rFonts w:ascii="Verdana" w:hAnsi="Verdana"/>
                <w:color w:val="000000"/>
                <w:sz w:val="19"/>
                <w:szCs w:val="19"/>
              </w:rPr>
              <w:t>6</w:t>
            </w:r>
          </w:p>
        </w:tc>
        <w:tc>
          <w:tcPr>
            <w:tcW w:w="6307" w:type="dxa"/>
            <w:vAlign w:val="center"/>
          </w:tcPr>
          <w:p w:rsidR="00086AD6" w:rsidRPr="00DD6339" w:rsidRDefault="00086AD6" w:rsidP="008747A4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A21DDB">
              <w:rPr>
                <w:rFonts w:ascii="Verdana" w:hAnsi="Verdana"/>
                <w:color w:val="000000"/>
                <w:sz w:val="19"/>
                <w:szCs w:val="19"/>
              </w:rPr>
              <w:t>Обработка полученных данных и анализ результатов испытаний.</w:t>
            </w:r>
          </w:p>
        </w:tc>
        <w:tc>
          <w:tcPr>
            <w:tcW w:w="1232" w:type="dxa"/>
          </w:tcPr>
          <w:p w:rsidR="00086AD6" w:rsidRDefault="00086AD6" w:rsidP="00514CBA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  <w:p w:rsidR="00086AD6" w:rsidRPr="00DD6339" w:rsidRDefault="00086AD6" w:rsidP="00514CBA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Генератор</w:t>
            </w:r>
          </w:p>
        </w:tc>
        <w:tc>
          <w:tcPr>
            <w:tcW w:w="968" w:type="dxa"/>
            <w:vAlign w:val="center"/>
          </w:tcPr>
          <w:p w:rsidR="00086AD6" w:rsidRPr="00DD6339" w:rsidRDefault="00086AD6" w:rsidP="00344412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>
              <w:rPr>
                <w:rFonts w:ascii="Verdana" w:hAnsi="Verdana"/>
                <w:color w:val="000000"/>
                <w:sz w:val="19"/>
                <w:szCs w:val="19"/>
              </w:rPr>
              <w:t>4</w:t>
            </w:r>
          </w:p>
        </w:tc>
      </w:tr>
      <w:tr w:rsidR="00086AD6" w:rsidRPr="00DD6339" w:rsidTr="00C71B83">
        <w:tc>
          <w:tcPr>
            <w:tcW w:w="735" w:type="dxa"/>
          </w:tcPr>
          <w:p w:rsidR="00086AD6" w:rsidRPr="00DD6339" w:rsidRDefault="00086AD6" w:rsidP="001307B1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>
              <w:rPr>
                <w:rFonts w:ascii="Verdana" w:hAnsi="Verdana"/>
                <w:color w:val="000000"/>
                <w:sz w:val="19"/>
                <w:szCs w:val="19"/>
              </w:rPr>
              <w:t>7</w:t>
            </w:r>
          </w:p>
        </w:tc>
        <w:tc>
          <w:tcPr>
            <w:tcW w:w="6307" w:type="dxa"/>
            <w:vAlign w:val="center"/>
          </w:tcPr>
          <w:p w:rsidR="00086AD6" w:rsidRPr="00DD6339" w:rsidRDefault="00086AD6" w:rsidP="008747A4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A21DDB">
              <w:rPr>
                <w:rFonts w:ascii="Verdana" w:hAnsi="Verdana"/>
                <w:color w:val="000000"/>
                <w:sz w:val="19"/>
                <w:szCs w:val="19"/>
              </w:rPr>
              <w:t>Проведение расчетов, установление наибольших допустимых  в эксплуатации температур обмоток и активной стали турбогенератора, составление карты допустимых нагрузок при отклонении от номинальных значений напряжения на выводах и температур охлаждающих сред.</w:t>
            </w:r>
          </w:p>
        </w:tc>
        <w:tc>
          <w:tcPr>
            <w:tcW w:w="1232" w:type="dxa"/>
          </w:tcPr>
          <w:p w:rsidR="00086AD6" w:rsidRDefault="00086AD6" w:rsidP="00514CBA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  <w:p w:rsidR="00086AD6" w:rsidRPr="00DD6339" w:rsidRDefault="00086AD6" w:rsidP="00514CBA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Генератор</w:t>
            </w:r>
          </w:p>
        </w:tc>
        <w:tc>
          <w:tcPr>
            <w:tcW w:w="968" w:type="dxa"/>
            <w:vAlign w:val="center"/>
          </w:tcPr>
          <w:p w:rsidR="00086AD6" w:rsidRPr="00DD6339" w:rsidRDefault="00086AD6" w:rsidP="00344412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>
              <w:rPr>
                <w:rFonts w:ascii="Verdana" w:hAnsi="Verdana"/>
                <w:color w:val="000000"/>
                <w:sz w:val="19"/>
                <w:szCs w:val="19"/>
              </w:rPr>
              <w:t>4</w:t>
            </w:r>
          </w:p>
        </w:tc>
      </w:tr>
      <w:tr w:rsidR="00086AD6" w:rsidRPr="00DD6339" w:rsidTr="00C71B83">
        <w:tc>
          <w:tcPr>
            <w:tcW w:w="735" w:type="dxa"/>
          </w:tcPr>
          <w:p w:rsidR="00086AD6" w:rsidRDefault="00086AD6" w:rsidP="001307B1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>
              <w:rPr>
                <w:rFonts w:ascii="Verdana" w:hAnsi="Verdana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07" w:type="dxa"/>
            <w:vAlign w:val="center"/>
          </w:tcPr>
          <w:p w:rsidR="00086AD6" w:rsidRPr="00A21DDB" w:rsidRDefault="00086AD6" w:rsidP="00174949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A21DDB">
              <w:rPr>
                <w:rFonts w:ascii="Verdana" w:hAnsi="Verdana"/>
                <w:color w:val="000000"/>
                <w:sz w:val="19"/>
                <w:szCs w:val="19"/>
              </w:rPr>
              <w:t>Составление диаграммы мощности (нагрузок) турбогенератора при номинальном напряжении на выводах. Экспериментально-расчётным путём определение границ статической устойчивости генератора с нанесением на диаграмму мощности. Определение уставки ограничителя минимального возбуждения (ОМВ) с учётом границы статической устойчивости генератора.</w:t>
            </w:r>
          </w:p>
        </w:tc>
        <w:tc>
          <w:tcPr>
            <w:tcW w:w="1232" w:type="dxa"/>
          </w:tcPr>
          <w:p w:rsidR="00086AD6" w:rsidRDefault="00086AD6" w:rsidP="00514CBA">
            <w:pPr>
              <w:jc w:val="center"/>
              <w:rPr>
                <w:rFonts w:ascii="Verdana" w:hAnsi="Verdana"/>
                <w:sz w:val="19"/>
                <w:szCs w:val="19"/>
              </w:rPr>
            </w:pPr>
          </w:p>
          <w:p w:rsidR="00086AD6" w:rsidRPr="00DD6339" w:rsidRDefault="00086AD6" w:rsidP="00514CBA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Генератор</w:t>
            </w:r>
          </w:p>
        </w:tc>
        <w:tc>
          <w:tcPr>
            <w:tcW w:w="968" w:type="dxa"/>
            <w:vAlign w:val="center"/>
          </w:tcPr>
          <w:p w:rsidR="00086AD6" w:rsidRPr="00DD6339" w:rsidRDefault="00086AD6" w:rsidP="00344412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>
              <w:rPr>
                <w:rFonts w:ascii="Verdana" w:hAnsi="Verdana"/>
                <w:color w:val="000000"/>
                <w:sz w:val="19"/>
                <w:szCs w:val="19"/>
              </w:rPr>
              <w:t>4</w:t>
            </w:r>
          </w:p>
        </w:tc>
      </w:tr>
      <w:tr w:rsidR="00086AD6" w:rsidRPr="00DD6339" w:rsidTr="00C71B83">
        <w:tc>
          <w:tcPr>
            <w:tcW w:w="735" w:type="dxa"/>
          </w:tcPr>
          <w:p w:rsidR="00086AD6" w:rsidRPr="00DD6339" w:rsidRDefault="00086AD6" w:rsidP="001307B1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>
              <w:rPr>
                <w:rFonts w:ascii="Verdana" w:hAnsi="Verdana"/>
                <w:color w:val="000000"/>
                <w:sz w:val="19"/>
                <w:szCs w:val="19"/>
              </w:rPr>
              <w:t>9</w:t>
            </w:r>
          </w:p>
        </w:tc>
        <w:tc>
          <w:tcPr>
            <w:tcW w:w="6307" w:type="dxa"/>
            <w:vAlign w:val="center"/>
          </w:tcPr>
          <w:p w:rsidR="00086AD6" w:rsidRPr="00DD6339" w:rsidRDefault="00086AD6" w:rsidP="008747A4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A21DDB">
              <w:rPr>
                <w:rFonts w:ascii="Verdana" w:hAnsi="Verdana"/>
                <w:color w:val="000000"/>
                <w:sz w:val="19"/>
                <w:szCs w:val="19"/>
              </w:rPr>
              <w:t>Составление технического отчета и передача Заказчику</w:t>
            </w:r>
          </w:p>
        </w:tc>
        <w:tc>
          <w:tcPr>
            <w:tcW w:w="1232" w:type="dxa"/>
          </w:tcPr>
          <w:p w:rsidR="00086AD6" w:rsidRPr="00DD6339" w:rsidRDefault="00086AD6" w:rsidP="00514CBA">
            <w:pPr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Генератор</w:t>
            </w:r>
          </w:p>
        </w:tc>
        <w:tc>
          <w:tcPr>
            <w:tcW w:w="968" w:type="dxa"/>
            <w:vAlign w:val="center"/>
          </w:tcPr>
          <w:p w:rsidR="00086AD6" w:rsidRPr="00DD6339" w:rsidRDefault="00086AD6" w:rsidP="00344412">
            <w:pPr>
              <w:jc w:val="center"/>
              <w:rPr>
                <w:rFonts w:ascii="Verdana" w:hAnsi="Verdana"/>
                <w:color w:val="000000"/>
                <w:sz w:val="19"/>
                <w:szCs w:val="19"/>
              </w:rPr>
            </w:pPr>
            <w:r>
              <w:rPr>
                <w:rFonts w:ascii="Verdana" w:hAnsi="Verdana"/>
                <w:color w:val="000000"/>
                <w:sz w:val="19"/>
                <w:szCs w:val="19"/>
              </w:rPr>
              <w:t>4</w:t>
            </w:r>
          </w:p>
        </w:tc>
      </w:tr>
    </w:tbl>
    <w:p w:rsidR="008747A4" w:rsidRPr="00DD6339" w:rsidRDefault="008747A4" w:rsidP="005F6D63">
      <w:pPr>
        <w:spacing w:line="346" w:lineRule="exact"/>
        <w:ind w:left="80" w:right="60"/>
        <w:jc w:val="both"/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</w:pPr>
    </w:p>
    <w:p w:rsidR="00D855D4" w:rsidRPr="00D855D4" w:rsidRDefault="000D5FBA" w:rsidP="000D5FBA">
      <w:pPr>
        <w:jc w:val="both"/>
        <w:rPr>
          <w:rFonts w:ascii="Verdana" w:hAnsi="Verdana"/>
          <w:b/>
          <w:i/>
          <w:sz w:val="19"/>
          <w:szCs w:val="19"/>
        </w:rPr>
      </w:pPr>
      <w:r w:rsidRPr="00D855D4">
        <w:rPr>
          <w:rFonts w:ascii="Verdana" w:hAnsi="Verdana"/>
          <w:b/>
          <w:i/>
          <w:sz w:val="19"/>
          <w:szCs w:val="19"/>
        </w:rPr>
        <w:t xml:space="preserve">Примечание: </w:t>
      </w:r>
    </w:p>
    <w:p w:rsidR="000D5FBA" w:rsidRPr="00D855D4" w:rsidRDefault="00030430" w:rsidP="000D5FBA">
      <w:pPr>
        <w:jc w:val="both"/>
        <w:rPr>
          <w:rFonts w:ascii="Verdana" w:hAnsi="Verdana"/>
          <w:i/>
          <w:sz w:val="19"/>
          <w:szCs w:val="19"/>
        </w:rPr>
      </w:pPr>
      <w:r w:rsidRPr="00D855D4">
        <w:rPr>
          <w:rFonts w:ascii="Verdana" w:hAnsi="Verdana"/>
          <w:i/>
          <w:sz w:val="19"/>
          <w:szCs w:val="19"/>
        </w:rPr>
        <w:t>Подрядчик</w:t>
      </w:r>
      <w:r w:rsidR="000D5FBA" w:rsidRPr="00D855D4">
        <w:rPr>
          <w:rFonts w:ascii="Verdana" w:hAnsi="Verdana"/>
          <w:i/>
          <w:sz w:val="19"/>
          <w:szCs w:val="19"/>
        </w:rPr>
        <w:t xml:space="preserve"> предоставляет Заказчику в конкурсную документацию комплект сметной документации на стоимость оферты, с расшифровкой в них ниже перечисленной информации:</w:t>
      </w:r>
    </w:p>
    <w:p w:rsidR="000D5FBA" w:rsidRPr="00D855D4" w:rsidRDefault="000D5FBA" w:rsidP="000D5FBA">
      <w:pPr>
        <w:jc w:val="both"/>
        <w:rPr>
          <w:rFonts w:ascii="Verdana" w:hAnsi="Verdana"/>
          <w:i/>
          <w:sz w:val="19"/>
          <w:szCs w:val="19"/>
        </w:rPr>
      </w:pPr>
      <w:r w:rsidRPr="00D855D4">
        <w:rPr>
          <w:rFonts w:ascii="Verdana" w:hAnsi="Verdana"/>
          <w:i/>
          <w:sz w:val="19"/>
          <w:szCs w:val="19"/>
        </w:rPr>
        <w:t>а) коэффициенты к «Базовым ценам на работы по ремонту энергетического оборудования, адекватные условиям функционирования конкурентного рынка услуг по ремонту и техперевооружению»;</w:t>
      </w:r>
    </w:p>
    <w:p w:rsidR="000D5FBA" w:rsidRPr="00D855D4" w:rsidRDefault="000D5FBA" w:rsidP="000D5FBA">
      <w:pPr>
        <w:jc w:val="both"/>
        <w:rPr>
          <w:rFonts w:ascii="Verdana" w:hAnsi="Verdana"/>
          <w:i/>
          <w:sz w:val="19"/>
          <w:szCs w:val="19"/>
        </w:rPr>
      </w:pPr>
      <w:r w:rsidRPr="00D855D4">
        <w:rPr>
          <w:rFonts w:ascii="Verdana" w:hAnsi="Verdana"/>
          <w:i/>
          <w:sz w:val="19"/>
          <w:szCs w:val="19"/>
        </w:rPr>
        <w:t>б) индексы (СМР, материалы, оплата труда, эксплуатация машин и механизмов) при использовании прейскуранта ФЕР-2001.</w:t>
      </w:r>
    </w:p>
    <w:p w:rsidR="000D5FBA" w:rsidRPr="00D855D4" w:rsidRDefault="000D5FBA" w:rsidP="000D5FBA">
      <w:pPr>
        <w:jc w:val="both"/>
        <w:rPr>
          <w:rFonts w:ascii="Verdana" w:hAnsi="Verdana"/>
          <w:i/>
          <w:sz w:val="19"/>
          <w:szCs w:val="19"/>
        </w:rPr>
      </w:pPr>
      <w:r w:rsidRPr="00D855D4">
        <w:rPr>
          <w:rFonts w:ascii="Verdana" w:hAnsi="Verdana"/>
          <w:i/>
          <w:sz w:val="19"/>
          <w:szCs w:val="19"/>
        </w:rPr>
        <w:t xml:space="preserve">Сметная документация должна содержать все планируемые Исполнителем расходы, включая материалы, механизмы, транспортно-заготовительные и командировочные расходы. </w:t>
      </w:r>
    </w:p>
    <w:p w:rsidR="000D5FBA" w:rsidRPr="00D855D4" w:rsidRDefault="000D5FBA" w:rsidP="000D5FBA">
      <w:pPr>
        <w:jc w:val="both"/>
        <w:rPr>
          <w:rFonts w:ascii="Verdana" w:hAnsi="Verdana"/>
          <w:i/>
          <w:sz w:val="19"/>
          <w:szCs w:val="19"/>
        </w:rPr>
      </w:pPr>
      <w:r w:rsidRPr="00D855D4">
        <w:rPr>
          <w:rFonts w:ascii="Verdana" w:hAnsi="Verdana"/>
          <w:i/>
          <w:sz w:val="19"/>
          <w:szCs w:val="19"/>
        </w:rPr>
        <w:t>Сметная документация должна быть представлена в электронном виде в формате .</w:t>
      </w:r>
      <w:proofErr w:type="spellStart"/>
      <w:r w:rsidRPr="00D855D4">
        <w:rPr>
          <w:rFonts w:ascii="Verdana" w:hAnsi="Verdana"/>
          <w:i/>
          <w:sz w:val="19"/>
          <w:szCs w:val="19"/>
        </w:rPr>
        <w:t>xls</w:t>
      </w:r>
      <w:proofErr w:type="spellEnd"/>
      <w:r w:rsidRPr="00D855D4">
        <w:rPr>
          <w:rFonts w:ascii="Verdana" w:hAnsi="Verdana"/>
          <w:i/>
          <w:sz w:val="19"/>
          <w:szCs w:val="19"/>
        </w:rPr>
        <w:t xml:space="preserve">, </w:t>
      </w:r>
      <w:proofErr w:type="spellStart"/>
      <w:r w:rsidRPr="00D855D4">
        <w:rPr>
          <w:rFonts w:ascii="Verdana" w:hAnsi="Verdana"/>
          <w:i/>
          <w:sz w:val="19"/>
          <w:szCs w:val="19"/>
        </w:rPr>
        <w:t>xlsx</w:t>
      </w:r>
      <w:proofErr w:type="spellEnd"/>
      <w:r w:rsidRPr="00D855D4">
        <w:rPr>
          <w:rFonts w:ascii="Verdana" w:hAnsi="Verdana"/>
          <w:i/>
          <w:sz w:val="19"/>
          <w:szCs w:val="19"/>
        </w:rPr>
        <w:t xml:space="preserve">, </w:t>
      </w:r>
      <w:proofErr w:type="spellStart"/>
      <w:r w:rsidRPr="00D855D4">
        <w:rPr>
          <w:rFonts w:ascii="Verdana" w:hAnsi="Verdana"/>
          <w:i/>
          <w:sz w:val="19"/>
          <w:szCs w:val="19"/>
        </w:rPr>
        <w:t>gsf</w:t>
      </w:r>
      <w:proofErr w:type="spellEnd"/>
      <w:r w:rsidRPr="00D855D4">
        <w:rPr>
          <w:rFonts w:ascii="Verdana" w:hAnsi="Verdana"/>
          <w:i/>
          <w:sz w:val="19"/>
          <w:szCs w:val="19"/>
        </w:rPr>
        <w:t>, .</w:t>
      </w:r>
      <w:proofErr w:type="spellStart"/>
      <w:r w:rsidRPr="00D855D4">
        <w:rPr>
          <w:rFonts w:ascii="Verdana" w:hAnsi="Verdana"/>
          <w:i/>
          <w:sz w:val="19"/>
          <w:szCs w:val="19"/>
        </w:rPr>
        <w:t>xml</w:t>
      </w:r>
      <w:proofErr w:type="spellEnd"/>
      <w:r w:rsidRPr="00D855D4">
        <w:rPr>
          <w:rFonts w:ascii="Verdana" w:hAnsi="Verdana"/>
          <w:i/>
          <w:sz w:val="19"/>
          <w:szCs w:val="19"/>
        </w:rPr>
        <w:t xml:space="preserve">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5F6D63" w:rsidRPr="00DD6339" w:rsidRDefault="005F6D63" w:rsidP="005F6D63">
      <w:pPr>
        <w:spacing w:line="346" w:lineRule="exact"/>
        <w:ind w:left="80" w:right="60"/>
        <w:jc w:val="both"/>
        <w:rPr>
          <w:rFonts w:ascii="Verdana" w:eastAsia="Verdana" w:hAnsi="Verdana" w:cs="Verdana"/>
          <w:iCs/>
          <w:color w:val="000000"/>
          <w:spacing w:val="-10"/>
          <w:sz w:val="19"/>
          <w:szCs w:val="19"/>
          <w:lang w:eastAsia="ru-RU"/>
        </w:rPr>
      </w:pPr>
    </w:p>
    <w:p w:rsidR="005F6D63" w:rsidRPr="00DD6339" w:rsidRDefault="005F6D63" w:rsidP="005F6D63">
      <w:pPr>
        <w:tabs>
          <w:tab w:val="left" w:pos="786"/>
        </w:tabs>
        <w:ind w:left="1162"/>
        <w:rPr>
          <w:rFonts w:ascii="Verdana" w:eastAsia="Verdana" w:hAnsi="Verdana" w:cs="Verdana"/>
          <w:bCs/>
          <w:color w:val="000000"/>
          <w:sz w:val="19"/>
          <w:szCs w:val="19"/>
          <w:lang w:eastAsia="ru-RU"/>
        </w:rPr>
      </w:pPr>
    </w:p>
    <w:p w:rsidR="005F6D63" w:rsidRDefault="005F6D63" w:rsidP="004633B6">
      <w:pPr>
        <w:numPr>
          <w:ilvl w:val="0"/>
          <w:numId w:val="9"/>
        </w:numPr>
        <w:tabs>
          <w:tab w:val="left" w:pos="786"/>
        </w:tabs>
        <w:spacing w:line="346" w:lineRule="exact"/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</w:pPr>
      <w:bookmarkStart w:id="0" w:name="bookmark3"/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 xml:space="preserve">Требования к </w:t>
      </w:r>
      <w:r w:rsidR="00030430" w:rsidRPr="00DD6339">
        <w:rPr>
          <w:rFonts w:ascii="Verdana" w:hAnsi="Verdana"/>
          <w:b/>
          <w:sz w:val="19"/>
          <w:szCs w:val="19"/>
        </w:rPr>
        <w:t>Подрядчику</w:t>
      </w:r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>.</w:t>
      </w:r>
      <w:bookmarkEnd w:id="0"/>
    </w:p>
    <w:p w:rsidR="003271CD" w:rsidRPr="00DD6339" w:rsidRDefault="003271CD" w:rsidP="003271CD">
      <w:pPr>
        <w:tabs>
          <w:tab w:val="left" w:pos="786"/>
        </w:tabs>
        <w:spacing w:line="346" w:lineRule="exact"/>
        <w:ind w:left="585"/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</w:pPr>
    </w:p>
    <w:p w:rsidR="003271CD" w:rsidRPr="0033121F" w:rsidRDefault="003271CD" w:rsidP="003271CD">
      <w:pPr>
        <w:pStyle w:val="af0"/>
        <w:numPr>
          <w:ilvl w:val="1"/>
          <w:numId w:val="10"/>
        </w:numPr>
        <w:tabs>
          <w:tab w:val="left" w:pos="284"/>
        </w:tabs>
        <w:spacing w:line="346" w:lineRule="exact"/>
        <w:ind w:left="284" w:right="60" w:hanging="568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33121F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В период проведения закупочных процедур Исполнителю работ необходимо прибыть на филиал «Шатурская ГРЭС» для выполнения обследования</w:t>
      </w:r>
      <w:r w:rsidR="00113461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турбогенераторов</w:t>
      </w:r>
      <w:r w:rsidRPr="0033121F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, в целях ознакомления с </w:t>
      </w:r>
      <w:r w:rsidRPr="0033121F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lastRenderedPageBreak/>
        <w:t>местами их установки, изучения, подбора в подразделениях, архиве электростанции необходимых документов для проведения работ.</w:t>
      </w:r>
    </w:p>
    <w:p w:rsidR="00F76320" w:rsidRPr="00F76320" w:rsidRDefault="003271CD" w:rsidP="00F76320">
      <w:pPr>
        <w:numPr>
          <w:ilvl w:val="1"/>
          <w:numId w:val="4"/>
        </w:numPr>
        <w:tabs>
          <w:tab w:val="left" w:pos="404"/>
        </w:tabs>
        <w:spacing w:line="346" w:lineRule="exact"/>
        <w:ind w:left="284"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F76320">
        <w:rPr>
          <w:rFonts w:ascii="Verdana" w:eastAsia="Verdana" w:hAnsi="Verdana" w:cs="Verdana"/>
          <w:spacing w:val="-10"/>
          <w:sz w:val="19"/>
          <w:szCs w:val="19"/>
          <w:lang w:eastAsia="ru-RU"/>
        </w:rPr>
        <w:t>Наличие у Исполнителя аккредитации в Единой системе оценки соответствия в области промышленной, экологической безопасности, безопасности в энергетике и строительстве в соответствии  с ISO/</w:t>
      </w:r>
      <w:r w:rsidRPr="00F76320">
        <w:rPr>
          <w:rFonts w:ascii="Verdana" w:eastAsia="Verdana" w:hAnsi="Verdana" w:cs="Verdana"/>
          <w:spacing w:val="-10"/>
          <w:sz w:val="19"/>
          <w:szCs w:val="19"/>
          <w:lang w:val="en-US" w:eastAsia="ru-RU"/>
        </w:rPr>
        <w:t>IEC</w:t>
      </w:r>
      <w:r w:rsidRPr="00F76320">
        <w:rPr>
          <w:rFonts w:ascii="Verdana" w:eastAsia="Verdana" w:hAnsi="Verdana" w:cs="Verdana"/>
          <w:spacing w:val="-10"/>
          <w:sz w:val="19"/>
          <w:szCs w:val="19"/>
          <w:lang w:eastAsia="ru-RU"/>
        </w:rPr>
        <w:t xml:space="preserve"> 17020:1998 «Общие критерии работы контролирующих органов» и СДА -11-2009 «Требования к экспертным организациям» (действие которой заканчивается не ранее 31.</w:t>
      </w:r>
      <w:r w:rsidR="00617346">
        <w:rPr>
          <w:rFonts w:ascii="Verdana" w:eastAsia="Verdana" w:hAnsi="Verdana" w:cs="Verdana"/>
          <w:spacing w:val="-10"/>
          <w:sz w:val="19"/>
          <w:szCs w:val="19"/>
          <w:lang w:eastAsia="ru-RU"/>
        </w:rPr>
        <w:t>11</w:t>
      </w:r>
      <w:r w:rsidRPr="00F76320">
        <w:rPr>
          <w:rFonts w:ascii="Verdana" w:eastAsia="Verdana" w:hAnsi="Verdana" w:cs="Verdana"/>
          <w:spacing w:val="-10"/>
          <w:sz w:val="19"/>
          <w:szCs w:val="19"/>
          <w:lang w:eastAsia="ru-RU"/>
        </w:rPr>
        <w:t>.2014 г.).</w:t>
      </w:r>
    </w:p>
    <w:p w:rsidR="00F76320" w:rsidRPr="003C3430" w:rsidRDefault="00F76320" w:rsidP="00F76320">
      <w:pPr>
        <w:tabs>
          <w:tab w:val="left" w:pos="404"/>
        </w:tabs>
        <w:spacing w:line="346" w:lineRule="exact"/>
        <w:ind w:right="60" w:firstLine="284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3C3430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Виды </w:t>
      </w:r>
      <w:proofErr w:type="gramStart"/>
      <w:r w:rsidRPr="003C3430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деятельности</w:t>
      </w:r>
      <w:proofErr w:type="gramEnd"/>
      <w:r w:rsidRPr="003C3430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к которым необходим допуск:</w:t>
      </w:r>
    </w:p>
    <w:p w:rsidR="00F76320" w:rsidRPr="003C3430" w:rsidRDefault="00F76320" w:rsidP="00F76320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Проведение контроля оборудования и материалов неразрушающими методами при изготовлении, </w:t>
      </w:r>
      <w:r w:rsidR="008E5603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строительстве, монтаже, ремонте и техническом диагностировании объектов электроэнергетики</w:t>
      </w:r>
      <w:r w:rsidRPr="003C3430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;</w:t>
      </w:r>
    </w:p>
    <w:p w:rsidR="00192B92" w:rsidRPr="00DD6339" w:rsidRDefault="00921C09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left="426"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bCs/>
          <w:color w:val="000000"/>
          <w:spacing w:val="-10"/>
          <w:sz w:val="19"/>
          <w:szCs w:val="19"/>
          <w:lang w:eastAsia="ru-RU"/>
        </w:rPr>
        <w:t xml:space="preserve">Желательно наличие у Подрядчика 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</w:t>
      </w:r>
      <w:r w:rsidRPr="00DD6339">
        <w:rPr>
          <w:rFonts w:ascii="Verdana" w:eastAsia="Verdana" w:hAnsi="Verdana" w:cs="Verdana"/>
          <w:bCs/>
          <w:color w:val="000000"/>
          <w:spacing w:val="-10"/>
          <w:sz w:val="19"/>
          <w:szCs w:val="19"/>
          <w:lang w:eastAsia="ru-RU"/>
        </w:rPr>
        <w:t>сертификата соответствия стандарту ISO 9001:2011.</w:t>
      </w:r>
    </w:p>
    <w:p w:rsidR="00921C09" w:rsidRPr="00DD6339" w:rsidRDefault="00921C09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left="426"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Опыт выполнения аналогичных по характеру и объемам работ на объектах электроэнергетики не менее 3-х лет.</w:t>
      </w:r>
    </w:p>
    <w:p w:rsidR="004B68EC" w:rsidRPr="00676915" w:rsidRDefault="00921C09" w:rsidP="00676915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left="426"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Наличие достаточного количества квалифицированного и  аттестованного персонала для выполнения всего комплекса работ.</w:t>
      </w:r>
    </w:p>
    <w:p w:rsidR="00921C09" w:rsidRPr="00DD6339" w:rsidRDefault="00030430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left="426"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hAnsi="Verdana"/>
          <w:sz w:val="19"/>
          <w:szCs w:val="19"/>
        </w:rPr>
        <w:t>Подрядчик</w:t>
      </w:r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 обязан обеспечить соблюдение своим персоналом и персоналом субподрядных организаций правил внутреннего распорядка энергопредприятия, ПТЭ, ПТБ, ППБ,  правил Ростехнадзора, 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энергопредприятия при производстве работ. При количестве персонала </w:t>
      </w:r>
      <w:r w:rsidRPr="00DD6339">
        <w:rPr>
          <w:rFonts w:ascii="Verdana" w:hAnsi="Verdana"/>
          <w:sz w:val="19"/>
          <w:szCs w:val="19"/>
        </w:rPr>
        <w:t>Подрядчика</w:t>
      </w:r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, в том числе с учётом персонала субподрядных организаций, более 10-ти человек, </w:t>
      </w:r>
      <w:r w:rsidRPr="00DD6339">
        <w:rPr>
          <w:rFonts w:ascii="Verdana" w:hAnsi="Verdana"/>
          <w:sz w:val="19"/>
          <w:szCs w:val="19"/>
        </w:rPr>
        <w:t>Подрядчик</w:t>
      </w:r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,</w:t>
      </w:r>
      <w:proofErr w:type="gramEnd"/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при количестве персонала </w:t>
      </w:r>
      <w:r w:rsidRPr="00DD6339">
        <w:rPr>
          <w:rFonts w:ascii="Verdana" w:hAnsi="Verdana"/>
          <w:sz w:val="19"/>
          <w:szCs w:val="19"/>
        </w:rPr>
        <w:t>Подрядчика</w:t>
      </w:r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 от 10-ти человек до 50-ти включительно (с учётом субподрядчиков), 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</w:t>
      </w:r>
      <w:r w:rsidRPr="00DD6339">
        <w:rPr>
          <w:rFonts w:ascii="Verdana" w:hAnsi="Verdana"/>
          <w:sz w:val="19"/>
          <w:szCs w:val="19"/>
        </w:rPr>
        <w:t>Подрядчика</w:t>
      </w:r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 (с учётом субподрядчиков) более 50-ти человек, должно быть обеспечено постоянное присутствие инспекторов </w:t>
      </w:r>
      <w:r w:rsidRPr="00DD6339">
        <w:rPr>
          <w:rFonts w:ascii="Verdana" w:hAnsi="Verdana"/>
          <w:sz w:val="19"/>
          <w:szCs w:val="19"/>
        </w:rPr>
        <w:t>Подрядчика</w:t>
      </w:r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</w:t>
      </w:r>
      <w:r w:rsidRPr="00DD6339">
        <w:rPr>
          <w:rFonts w:ascii="Verdana" w:hAnsi="Verdana"/>
          <w:sz w:val="19"/>
          <w:szCs w:val="19"/>
        </w:rPr>
        <w:t>Подрядчик</w:t>
      </w:r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(в т.ч. субподрядчиков), Заказчику </w:t>
      </w:r>
      <w:proofErr w:type="gramStart"/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предоставляются еженедельные отчёты</w:t>
      </w:r>
      <w:proofErr w:type="gramEnd"/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921C09" w:rsidRPr="00DD6339" w:rsidRDefault="00921C09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Наличие у лиц, допущенных к производству работ, профессиональной подготовки, подтвержденной удостоверениями на прав</w:t>
      </w:r>
      <w:r w:rsidR="001A4CC1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о выполнения работ, в том числе:</w:t>
      </w:r>
    </w:p>
    <w:p w:rsidR="00921C09" w:rsidRPr="00DD6339" w:rsidRDefault="00921C09" w:rsidP="004633B6">
      <w:pPr>
        <w:pStyle w:val="af0"/>
        <w:numPr>
          <w:ilvl w:val="0"/>
          <w:numId w:val="11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в электроустановках </w:t>
      </w:r>
      <w:proofErr w:type="gramStart"/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до</w:t>
      </w:r>
      <w:proofErr w:type="gramEnd"/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и выше 1000В;</w:t>
      </w:r>
    </w:p>
    <w:p w:rsidR="00797D68" w:rsidRPr="00DD6339" w:rsidRDefault="00921C09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Персонал </w:t>
      </w:r>
      <w:r w:rsidR="00030430" w:rsidRPr="00DD6339">
        <w:rPr>
          <w:rFonts w:ascii="Verdana" w:hAnsi="Verdana"/>
          <w:sz w:val="19"/>
          <w:szCs w:val="19"/>
        </w:rPr>
        <w:t xml:space="preserve">Подрядчика 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должен пройти проверку знаний Правил, Норм и Инструкций, регламентирующих выполнение работ и контроль качества в порядке, установленном Федеральной службой по экологическому, технологическому и атомному надзору (Ростехнадзор) Российской Федерации.</w:t>
      </w:r>
    </w:p>
    <w:p w:rsidR="00797D68" w:rsidRPr="00DD6339" w:rsidRDefault="00030430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hAnsi="Verdana"/>
          <w:sz w:val="19"/>
          <w:szCs w:val="19"/>
        </w:rPr>
        <w:t>Подрядчик</w:t>
      </w:r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обязан предоставить списки лиц, ответственных за безопасное проведение работ, в т.ч.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</w:t>
      </w:r>
    </w:p>
    <w:p w:rsidR="00797D68" w:rsidRPr="00DD6339" w:rsidRDefault="00921C09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Персонал </w:t>
      </w:r>
      <w:r w:rsidR="00030430" w:rsidRPr="00DD6339">
        <w:rPr>
          <w:rFonts w:ascii="Verdana" w:hAnsi="Verdana"/>
          <w:sz w:val="19"/>
          <w:szCs w:val="19"/>
        </w:rPr>
        <w:t>Подрядчика</w:t>
      </w:r>
      <w:r w:rsidR="00030430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обязан выполнять правила внутреннего распорядка, действующего на энергопредприятии.</w:t>
      </w:r>
    </w:p>
    <w:p w:rsidR="00797D68" w:rsidRPr="00DD6339" w:rsidRDefault="00921C09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Желательно наличие у </w:t>
      </w:r>
      <w:r w:rsidR="00030430" w:rsidRPr="00DD6339">
        <w:rPr>
          <w:rFonts w:ascii="Verdana" w:hAnsi="Verdana"/>
          <w:sz w:val="19"/>
          <w:szCs w:val="19"/>
        </w:rPr>
        <w:t>Подрядчика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материально-технической базы в районе выполнения работ.</w:t>
      </w:r>
    </w:p>
    <w:p w:rsidR="00797D68" w:rsidRPr="00DD6339" w:rsidRDefault="00921C09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материалами, а также включать аналогичные условия во все договора субподряда.</w:t>
      </w:r>
    </w:p>
    <w:p w:rsidR="00797D68" w:rsidRPr="00DD6339" w:rsidRDefault="00030430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hAnsi="Verdana"/>
          <w:sz w:val="19"/>
          <w:szCs w:val="19"/>
        </w:rPr>
        <w:t>Подрядчик</w:t>
      </w:r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обязан обеспечить свой персонал необходимыми средствами индивидуальной защиты, спецодеждой и спецобувью в соответствии с типовыми отраслевыми нормами, а также всеми необходимыми инструментами и приспособлениями.</w:t>
      </w:r>
    </w:p>
    <w:p w:rsidR="00797D68" w:rsidRPr="00DD6339" w:rsidRDefault="00030430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Работы</w:t>
      </w:r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должны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выполнения 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Работ.</w:t>
      </w:r>
    </w:p>
    <w:p w:rsidR="00797D68" w:rsidRPr="00DD6339" w:rsidRDefault="00921C09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В случае привлечения субподрядных организаций, </w:t>
      </w:r>
      <w:r w:rsidR="00030430" w:rsidRPr="00DD6339">
        <w:rPr>
          <w:rFonts w:ascii="Verdana" w:hAnsi="Verdana"/>
          <w:sz w:val="19"/>
          <w:szCs w:val="19"/>
        </w:rPr>
        <w:t>Подрядчик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обязан предоставить документы привлекаемых субподрядных организаций в объёме, аналогично </w:t>
      </w:r>
      <w:proofErr w:type="gramStart"/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предъявляемым</w:t>
      </w:r>
      <w:proofErr w:type="gramEnd"/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к основному </w:t>
      </w:r>
      <w:r w:rsidR="00030430" w:rsidRPr="00DD6339">
        <w:rPr>
          <w:rFonts w:ascii="Verdana" w:hAnsi="Verdana"/>
          <w:sz w:val="19"/>
          <w:szCs w:val="19"/>
        </w:rPr>
        <w:t>Подрядчику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, на этапе проведения закупочной процедуры. </w:t>
      </w:r>
    </w:p>
    <w:p w:rsidR="00797D68" w:rsidRPr="00DD6339" w:rsidRDefault="00921C09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Ответственность за действия субподрядных организаций в целом перед Заказчиком несёт </w:t>
      </w:r>
      <w:r w:rsidR="00030430" w:rsidRPr="00DD6339">
        <w:rPr>
          <w:rFonts w:ascii="Verdana" w:hAnsi="Verdana"/>
          <w:sz w:val="19"/>
          <w:szCs w:val="19"/>
        </w:rPr>
        <w:t>Подрядчик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.</w:t>
      </w:r>
    </w:p>
    <w:p w:rsidR="00797D68" w:rsidRPr="00DD6339" w:rsidRDefault="00921C09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Наличие необходимой оснастки, средств малой механизации, электро-пневмоинструмента, специнструмента, приспособлений и т.п. за исключением предоставляемых Заказчиком стационарных грузоподъемных машин, установленных на объектах ремонта.</w:t>
      </w:r>
    </w:p>
    <w:p w:rsidR="00797D68" w:rsidRPr="00DD6339" w:rsidRDefault="00921C09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Наличие у </w:t>
      </w:r>
      <w:r w:rsidR="00030430" w:rsidRPr="00DD6339">
        <w:rPr>
          <w:rFonts w:ascii="Verdana" w:hAnsi="Verdana"/>
          <w:sz w:val="19"/>
          <w:szCs w:val="19"/>
        </w:rPr>
        <w:t>Подрядчика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положительных референций на выполнение аналогичных </w:t>
      </w:r>
      <w:r w:rsidR="00030430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Работ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.</w:t>
      </w:r>
    </w:p>
    <w:p w:rsidR="00797D68" w:rsidRPr="00DD6339" w:rsidRDefault="00030430" w:rsidP="004633B6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hAnsi="Verdana"/>
          <w:sz w:val="19"/>
          <w:szCs w:val="19"/>
        </w:rPr>
        <w:t>Подрядчик</w:t>
      </w:r>
      <w:r w:rsidR="00921C09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 обязан ежемесячно предоставлять табель рабочего времени персонала, занятого на выполнении работ в соответствии с настоящим Техническим заданием.</w:t>
      </w:r>
    </w:p>
    <w:p w:rsidR="00847DB2" w:rsidRPr="00D1769F" w:rsidRDefault="00847DB2" w:rsidP="00847DB2">
      <w:pPr>
        <w:pStyle w:val="af0"/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b/>
          <w:i/>
          <w:color w:val="000000"/>
          <w:spacing w:val="-10"/>
          <w:sz w:val="19"/>
          <w:szCs w:val="19"/>
          <w:lang w:eastAsia="ru-RU"/>
        </w:rPr>
      </w:pPr>
      <w:r w:rsidRPr="00D1769F">
        <w:rPr>
          <w:rFonts w:ascii="Verdana" w:eastAsia="Verdana" w:hAnsi="Verdana" w:cs="Verdana"/>
          <w:b/>
          <w:i/>
          <w:color w:val="000000"/>
          <w:spacing w:val="-10"/>
          <w:sz w:val="19"/>
          <w:szCs w:val="19"/>
          <w:lang w:eastAsia="ru-RU"/>
        </w:rPr>
        <w:t>Примечание:</w:t>
      </w:r>
    </w:p>
    <w:p w:rsidR="00921C09" w:rsidRPr="00847DB2" w:rsidRDefault="00921C09" w:rsidP="00847DB2">
      <w:pPr>
        <w:pStyle w:val="af0"/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i/>
          <w:color w:val="000000"/>
          <w:spacing w:val="-10"/>
          <w:sz w:val="19"/>
          <w:szCs w:val="19"/>
          <w:lang w:eastAsia="ru-RU"/>
        </w:rPr>
      </w:pPr>
      <w:r w:rsidRPr="00847DB2">
        <w:rPr>
          <w:rFonts w:ascii="Verdana" w:eastAsia="Verdana" w:hAnsi="Verdana" w:cs="Verdana"/>
          <w:i/>
          <w:color w:val="000000"/>
          <w:spacing w:val="-10"/>
          <w:sz w:val="19"/>
          <w:szCs w:val="19"/>
          <w:lang w:eastAsia="ru-RU"/>
        </w:rPr>
        <w:t>В составе конкурсной документации должна быть представлены:</w:t>
      </w:r>
    </w:p>
    <w:p w:rsidR="00921C09" w:rsidRPr="00847DB2" w:rsidRDefault="00921C09" w:rsidP="00921C09">
      <w:pPr>
        <w:numPr>
          <w:ilvl w:val="0"/>
          <w:numId w:val="2"/>
        </w:numPr>
        <w:shd w:val="clear" w:color="auto" w:fill="FFFFFF"/>
        <w:tabs>
          <w:tab w:val="left" w:pos="404"/>
        </w:tabs>
        <w:spacing w:after="180" w:line="346" w:lineRule="exact"/>
        <w:ind w:right="60"/>
        <w:jc w:val="both"/>
        <w:rPr>
          <w:rFonts w:ascii="Verdana" w:eastAsia="Verdana" w:hAnsi="Verdana" w:cs="Verdana"/>
          <w:i/>
          <w:color w:val="000000"/>
          <w:spacing w:val="-10"/>
          <w:sz w:val="19"/>
          <w:szCs w:val="19"/>
          <w:lang w:eastAsia="ru-RU"/>
        </w:rPr>
      </w:pPr>
      <w:r w:rsidRPr="00847DB2">
        <w:rPr>
          <w:rFonts w:ascii="Verdana" w:eastAsia="Verdana" w:hAnsi="Verdana" w:cs="Verdana"/>
          <w:i/>
          <w:color w:val="000000"/>
          <w:spacing w:val="-10"/>
          <w:sz w:val="19"/>
          <w:szCs w:val="19"/>
          <w:lang w:eastAsia="ru-RU"/>
        </w:rPr>
        <w:t>информация о наличии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Ростехрегулирования от 10 июля 2007 г. N 169-ст. (приветствуется предоставление сертификата соответствия СУОТ на соответствие систе</w:t>
      </w:r>
      <w:r w:rsidR="00676915" w:rsidRPr="00847DB2">
        <w:rPr>
          <w:rFonts w:ascii="Verdana" w:eastAsia="Verdana" w:hAnsi="Verdana" w:cs="Verdana"/>
          <w:i/>
          <w:color w:val="000000"/>
          <w:spacing w:val="-10"/>
          <w:sz w:val="19"/>
          <w:szCs w:val="19"/>
          <w:lang w:eastAsia="ru-RU"/>
        </w:rPr>
        <w:t>ме менеджмента OHSAS 18001-2007</w:t>
      </w:r>
      <w:r w:rsidRPr="00847DB2">
        <w:rPr>
          <w:rFonts w:ascii="Verdana" w:eastAsia="Verdana" w:hAnsi="Verdana" w:cs="Verdana"/>
          <w:i/>
          <w:color w:val="000000"/>
          <w:spacing w:val="-10"/>
          <w:sz w:val="19"/>
          <w:szCs w:val="19"/>
          <w:lang w:eastAsia="ru-RU"/>
        </w:rPr>
        <w:t>);</w:t>
      </w:r>
    </w:p>
    <w:p w:rsidR="00921C09" w:rsidRPr="00847DB2" w:rsidRDefault="00921C09" w:rsidP="00921C09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i/>
          <w:color w:val="000000"/>
          <w:spacing w:val="-10"/>
          <w:sz w:val="19"/>
          <w:szCs w:val="19"/>
          <w:lang w:eastAsia="ru-RU"/>
        </w:rPr>
      </w:pPr>
      <w:r w:rsidRPr="00847DB2">
        <w:rPr>
          <w:rFonts w:ascii="Verdana" w:eastAsia="Verdana" w:hAnsi="Verdana" w:cs="Verdana"/>
          <w:i/>
          <w:color w:val="000000"/>
          <w:spacing w:val="-10"/>
          <w:sz w:val="19"/>
          <w:szCs w:val="19"/>
          <w:lang w:eastAsia="ru-RU"/>
        </w:rPr>
        <w:t xml:space="preserve">копия приказа по организации работы постоянно-действующей комиссии по проверке знаний работников организации. </w:t>
      </w:r>
      <w:proofErr w:type="gramStart"/>
      <w:r w:rsidRPr="00847DB2">
        <w:rPr>
          <w:rFonts w:ascii="Verdana" w:eastAsia="Verdana" w:hAnsi="Verdana" w:cs="Verdana"/>
          <w:i/>
          <w:color w:val="000000"/>
          <w:spacing w:val="-10"/>
          <w:sz w:val="19"/>
          <w:szCs w:val="19"/>
          <w:lang w:eastAsia="ru-RU"/>
        </w:rPr>
        <w:t>Копии удостоверений всех членов постоянно-действующей комиссии по проверке знаний работников организации;</w:t>
      </w:r>
      <w:proofErr w:type="gramEnd"/>
    </w:p>
    <w:p w:rsidR="00921C09" w:rsidRPr="00847DB2" w:rsidRDefault="00921C09" w:rsidP="00921C09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i/>
          <w:color w:val="000000"/>
          <w:spacing w:val="-10"/>
          <w:sz w:val="19"/>
          <w:szCs w:val="19"/>
          <w:lang w:eastAsia="ru-RU"/>
        </w:rPr>
      </w:pPr>
      <w:proofErr w:type="gramStart"/>
      <w:r w:rsidRPr="00847DB2">
        <w:rPr>
          <w:rFonts w:ascii="Verdana" w:eastAsia="Verdana" w:hAnsi="Verdana" w:cs="Verdana"/>
          <w:i/>
          <w:color w:val="000000"/>
          <w:spacing w:val="-10"/>
          <w:sz w:val="19"/>
          <w:szCs w:val="19"/>
          <w:lang w:eastAsia="ru-RU"/>
        </w:rPr>
        <w:t>сведения о травматизме на производстве и профессиональных заболеваниях (форма №7-травматизм Приказ Росстата: от 02.07.2008 № 153) за последние 3 года, заверенные статистическим органом.</w:t>
      </w:r>
      <w:proofErr w:type="gramEnd"/>
    </w:p>
    <w:p w:rsidR="00CC7124" w:rsidRPr="00847DB2" w:rsidRDefault="00CC7124" w:rsidP="00CC7124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i/>
          <w:color w:val="000000"/>
          <w:spacing w:val="-10"/>
          <w:sz w:val="19"/>
          <w:szCs w:val="19"/>
          <w:lang w:eastAsia="ru-RU"/>
        </w:rPr>
      </w:pPr>
      <w:r w:rsidRPr="00847DB2">
        <w:rPr>
          <w:rFonts w:ascii="Verdana" w:eastAsia="Verdana" w:hAnsi="Verdana" w:cs="Verdana"/>
          <w:i/>
          <w:color w:val="000000"/>
          <w:spacing w:val="-10"/>
          <w:sz w:val="19"/>
          <w:szCs w:val="19"/>
          <w:lang w:eastAsia="ru-RU"/>
        </w:rPr>
        <w:t>Объем (перечень) аналогично выполненных работ за последние 3 года и отзывы;</w:t>
      </w:r>
    </w:p>
    <w:p w:rsidR="00CC7124" w:rsidRPr="00847DB2" w:rsidRDefault="00CC7124" w:rsidP="00CC7124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i/>
          <w:color w:val="000000"/>
          <w:spacing w:val="-10"/>
          <w:sz w:val="19"/>
          <w:szCs w:val="19"/>
          <w:lang w:eastAsia="ru-RU"/>
        </w:rPr>
      </w:pPr>
      <w:r w:rsidRPr="00847DB2">
        <w:rPr>
          <w:rFonts w:ascii="Verdana" w:eastAsia="Verdana" w:hAnsi="Verdana" w:cs="Verdana"/>
          <w:i/>
          <w:color w:val="000000"/>
          <w:spacing w:val="-10"/>
          <w:sz w:val="19"/>
          <w:szCs w:val="19"/>
          <w:lang w:eastAsia="ru-RU"/>
        </w:rPr>
        <w:t xml:space="preserve">Документы, подтверждающие полномочия руководителя организации; </w:t>
      </w:r>
    </w:p>
    <w:p w:rsidR="00CC7124" w:rsidRPr="00847DB2" w:rsidRDefault="00CC7124" w:rsidP="00CC7124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i/>
          <w:color w:val="000000"/>
          <w:spacing w:val="-10"/>
          <w:sz w:val="19"/>
          <w:szCs w:val="19"/>
          <w:lang w:eastAsia="ru-RU"/>
        </w:rPr>
      </w:pPr>
      <w:r w:rsidRPr="00847DB2">
        <w:rPr>
          <w:rFonts w:ascii="Verdana" w:eastAsia="Verdana" w:hAnsi="Verdana" w:cs="Verdana"/>
          <w:i/>
          <w:color w:val="000000"/>
          <w:spacing w:val="-10"/>
          <w:sz w:val="19"/>
          <w:szCs w:val="19"/>
          <w:lang w:eastAsia="ru-RU"/>
        </w:rPr>
        <w:t>Копию свидетельства о допуске к видам деятельности в рамках настоящего Технического задания, выданных СРО, согласованных Ростехнадзором РФ.</w:t>
      </w:r>
    </w:p>
    <w:p w:rsidR="00CC7124" w:rsidRPr="00847DB2" w:rsidRDefault="00CC7124" w:rsidP="00CC7124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i/>
          <w:color w:val="000000"/>
          <w:spacing w:val="-10"/>
          <w:sz w:val="19"/>
          <w:szCs w:val="19"/>
          <w:lang w:eastAsia="ru-RU"/>
        </w:rPr>
      </w:pPr>
      <w:r w:rsidRPr="00847DB2">
        <w:rPr>
          <w:rFonts w:ascii="Verdana" w:eastAsia="Verdana" w:hAnsi="Verdana" w:cs="Verdana"/>
          <w:i/>
          <w:color w:val="000000"/>
          <w:spacing w:val="-10"/>
          <w:sz w:val="19"/>
          <w:szCs w:val="19"/>
          <w:lang w:eastAsia="ru-RU"/>
        </w:rPr>
        <w:t xml:space="preserve">Технико-коммерческое предложение, учитывающее все затраты </w:t>
      </w:r>
      <w:r w:rsidR="00030430" w:rsidRPr="00847DB2">
        <w:rPr>
          <w:rFonts w:ascii="Verdana" w:hAnsi="Verdana"/>
          <w:i/>
          <w:sz w:val="19"/>
          <w:szCs w:val="19"/>
        </w:rPr>
        <w:t>Подрядчик</w:t>
      </w:r>
      <w:r w:rsidRPr="00847DB2">
        <w:rPr>
          <w:rFonts w:ascii="Verdana" w:eastAsia="Verdana" w:hAnsi="Verdana" w:cs="Verdana"/>
          <w:i/>
          <w:color w:val="000000"/>
          <w:spacing w:val="-10"/>
          <w:sz w:val="19"/>
          <w:szCs w:val="19"/>
          <w:lang w:eastAsia="ru-RU"/>
        </w:rPr>
        <w:t xml:space="preserve">; </w:t>
      </w:r>
    </w:p>
    <w:p w:rsidR="00CC7124" w:rsidRPr="00847DB2" w:rsidRDefault="00CC7124" w:rsidP="00CC7124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i/>
          <w:color w:val="000000"/>
          <w:spacing w:val="-10"/>
          <w:sz w:val="19"/>
          <w:szCs w:val="19"/>
          <w:lang w:eastAsia="ru-RU"/>
        </w:rPr>
      </w:pPr>
      <w:r w:rsidRPr="00847DB2">
        <w:rPr>
          <w:rFonts w:ascii="Verdana" w:eastAsia="Verdana" w:hAnsi="Verdana" w:cs="Verdana"/>
          <w:i/>
          <w:color w:val="000000"/>
          <w:spacing w:val="-10"/>
          <w:sz w:val="19"/>
          <w:szCs w:val="19"/>
          <w:lang w:eastAsia="ru-RU"/>
        </w:rPr>
        <w:t>Перечень аттестованного электротехнического персонала и копии удостоверений по технике безопасности с указанием групп по электробезопасности</w:t>
      </w:r>
    </w:p>
    <w:p w:rsidR="005F6D63" w:rsidRPr="00847DB2" w:rsidRDefault="00030430" w:rsidP="00921C09">
      <w:pPr>
        <w:tabs>
          <w:tab w:val="left" w:pos="404"/>
        </w:tabs>
        <w:spacing w:line="346" w:lineRule="exact"/>
        <w:ind w:left="1520" w:right="60"/>
        <w:jc w:val="both"/>
        <w:rPr>
          <w:rFonts w:ascii="Verdana" w:eastAsia="Verdana" w:hAnsi="Verdana" w:cs="Verdana"/>
          <w:i/>
          <w:color w:val="000000"/>
          <w:spacing w:val="-10"/>
          <w:sz w:val="19"/>
          <w:szCs w:val="19"/>
          <w:lang w:eastAsia="ru-RU"/>
        </w:rPr>
      </w:pPr>
      <w:r w:rsidRPr="00847DB2">
        <w:rPr>
          <w:rFonts w:ascii="Verdana" w:hAnsi="Verdana"/>
          <w:i/>
          <w:sz w:val="19"/>
          <w:szCs w:val="19"/>
        </w:rPr>
        <w:t>Подрядчик</w:t>
      </w:r>
      <w:r w:rsidR="00921C09" w:rsidRPr="00847DB2">
        <w:rPr>
          <w:rFonts w:ascii="Verdana" w:eastAsia="Arial Unicode MS" w:hAnsi="Verdana" w:cs="Arial Unicode MS"/>
          <w:i/>
          <w:color w:val="000000"/>
          <w:sz w:val="19"/>
          <w:szCs w:val="19"/>
          <w:lang w:eastAsia="ru-RU"/>
        </w:rPr>
        <w:t xml:space="preserve"> обязан обеспечить сохранность материалов, оборудования и другого имущества на территории рабочей зоны от начала работ до их завершения и приемки Заказчиком выполненных работ.</w:t>
      </w:r>
    </w:p>
    <w:p w:rsidR="005F6D63" w:rsidRPr="00DD6339" w:rsidRDefault="005F6D63" w:rsidP="004633B6">
      <w:pPr>
        <w:numPr>
          <w:ilvl w:val="0"/>
          <w:numId w:val="4"/>
        </w:numPr>
        <w:tabs>
          <w:tab w:val="left" w:pos="786"/>
        </w:tabs>
        <w:spacing w:line="346" w:lineRule="exact"/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</w:pPr>
      <w:bookmarkStart w:id="1" w:name="bookmark4"/>
      <w:r w:rsidRPr="00DD6339">
        <w:rPr>
          <w:rFonts w:ascii="Verdana" w:eastAsia="Verdana" w:hAnsi="Verdana" w:cs="Verdana"/>
          <w:b/>
          <w:color w:val="000000"/>
          <w:sz w:val="19"/>
          <w:szCs w:val="19"/>
          <w:lang w:eastAsia="ru-RU"/>
        </w:rPr>
        <w:t xml:space="preserve">Требования к выполнению </w:t>
      </w:r>
      <w:bookmarkEnd w:id="1"/>
      <w:r w:rsidR="00030430"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  <w:t>Работ</w:t>
      </w:r>
      <w:r w:rsidRPr="00DD6339">
        <w:rPr>
          <w:rFonts w:ascii="Verdana" w:eastAsia="Verdana" w:hAnsi="Verdana" w:cs="Verdana"/>
          <w:b/>
          <w:color w:val="000000"/>
          <w:sz w:val="19"/>
          <w:szCs w:val="19"/>
          <w:lang w:eastAsia="ru-RU"/>
        </w:rPr>
        <w:t>.</w:t>
      </w:r>
    </w:p>
    <w:p w:rsidR="00797D68" w:rsidRPr="00DD6339" w:rsidRDefault="00F853C9" w:rsidP="00F853C9">
      <w:pPr>
        <w:tabs>
          <w:tab w:val="left" w:pos="462"/>
        </w:tabs>
        <w:spacing w:line="346" w:lineRule="exact"/>
        <w:ind w:left="470" w:right="60"/>
        <w:jc w:val="both"/>
        <w:rPr>
          <w:rFonts w:ascii="Verdana" w:eastAsia="Verdana" w:hAnsi="Verdana" w:cs="Verdana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spacing w:val="-10"/>
          <w:sz w:val="19"/>
          <w:szCs w:val="19"/>
          <w:lang w:eastAsia="ru-RU"/>
        </w:rPr>
        <w:t xml:space="preserve">7.1 </w:t>
      </w:r>
      <w:r w:rsidR="00030430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Работы</w:t>
      </w:r>
      <w:r w:rsidR="00797D68" w:rsidRPr="00DD6339">
        <w:rPr>
          <w:rFonts w:ascii="Verdana" w:eastAsia="Verdana" w:hAnsi="Verdana" w:cs="Verdana"/>
          <w:spacing w:val="-10"/>
          <w:sz w:val="19"/>
          <w:szCs w:val="19"/>
          <w:lang w:eastAsia="ru-RU"/>
        </w:rPr>
        <w:t xml:space="preserve"> должны быть оказаны в соответствии с действующими правилами безопасности, руководящими документами, правилами проектирования, приемки и другими действующими нормативными актами и нормативно-техническими документами в рамках настоящего Технического задания, в том числе:</w:t>
      </w:r>
    </w:p>
    <w:p w:rsidR="00FD48B2" w:rsidRPr="006338E9" w:rsidRDefault="00FD48B2" w:rsidP="00FD48B2">
      <w:pPr>
        <w:pStyle w:val="af0"/>
        <w:numPr>
          <w:ilvl w:val="0"/>
          <w:numId w:val="2"/>
        </w:numPr>
        <w:tabs>
          <w:tab w:val="left" w:pos="462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19"/>
          <w:szCs w:val="19"/>
          <w:lang w:eastAsia="ru-RU"/>
        </w:rPr>
      </w:pPr>
      <w:r w:rsidRPr="006338E9">
        <w:rPr>
          <w:rFonts w:ascii="Verdana" w:eastAsia="Verdana" w:hAnsi="Verdana" w:cs="Verdana"/>
          <w:spacing w:val="-10"/>
          <w:sz w:val="19"/>
          <w:szCs w:val="19"/>
          <w:lang w:eastAsia="ru-RU"/>
        </w:rPr>
        <w:t>Федеральный закон «О техническом регулировании» от 27.12.02 № 184-ФЗ.</w:t>
      </w:r>
    </w:p>
    <w:p w:rsidR="00FD48B2" w:rsidRDefault="00FD48B2" w:rsidP="00FD48B2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19"/>
          <w:szCs w:val="19"/>
          <w:lang w:eastAsia="ru-RU"/>
        </w:rPr>
      </w:pPr>
      <w:r w:rsidRPr="006338E9">
        <w:rPr>
          <w:rFonts w:ascii="Verdana" w:eastAsia="Verdana" w:hAnsi="Verdana" w:cs="Verdana"/>
          <w:spacing w:val="-10"/>
          <w:sz w:val="19"/>
          <w:szCs w:val="19"/>
          <w:lang w:eastAsia="ru-RU"/>
        </w:rPr>
        <w:t>Указ Президента Российской Федерации «О системе и структуре федеральных органов исполнительной власти» от 09.03.04 № 314.</w:t>
      </w:r>
    </w:p>
    <w:p w:rsidR="00797D68" w:rsidRPr="00DD6339" w:rsidRDefault="00797D68" w:rsidP="00797D68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spacing w:val="-10"/>
          <w:sz w:val="19"/>
          <w:szCs w:val="19"/>
          <w:lang w:eastAsia="ru-RU"/>
        </w:rPr>
        <w:t>СО 34.04.181-2003 «Правила организации технического обслуживания и ремонта оборудования, зданий и сооружений электростанций и сетей», 2004;</w:t>
      </w:r>
    </w:p>
    <w:p w:rsidR="00797D68" w:rsidRPr="00DD6339" w:rsidRDefault="00797D68" w:rsidP="00797D68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spacing w:val="-10"/>
          <w:sz w:val="19"/>
          <w:szCs w:val="19"/>
          <w:lang w:eastAsia="ru-RU"/>
        </w:rPr>
        <w:t>«ПТЭ электрических станций и сетей РФ», 2003;</w:t>
      </w:r>
    </w:p>
    <w:p w:rsidR="00797D68" w:rsidRPr="00DD6339" w:rsidRDefault="00797D68" w:rsidP="00797D68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spacing w:val="-10"/>
          <w:sz w:val="19"/>
          <w:szCs w:val="19"/>
          <w:lang w:eastAsia="ru-RU"/>
        </w:rPr>
        <w:t xml:space="preserve">РД 153-34.0-03.150-00, ПОТ </w:t>
      </w:r>
      <w:proofErr w:type="gramStart"/>
      <w:r w:rsidRPr="00DD6339">
        <w:rPr>
          <w:rFonts w:ascii="Verdana" w:eastAsia="Verdana" w:hAnsi="Verdana" w:cs="Verdana"/>
          <w:spacing w:val="-10"/>
          <w:sz w:val="19"/>
          <w:szCs w:val="19"/>
          <w:lang w:eastAsia="ru-RU"/>
        </w:rPr>
        <w:t>Р</w:t>
      </w:r>
      <w:proofErr w:type="gramEnd"/>
      <w:r w:rsidRPr="00DD6339">
        <w:rPr>
          <w:rFonts w:ascii="Verdana" w:eastAsia="Verdana" w:hAnsi="Verdana" w:cs="Verdana"/>
          <w:spacing w:val="-10"/>
          <w:sz w:val="19"/>
          <w:szCs w:val="19"/>
          <w:lang w:eastAsia="ru-RU"/>
        </w:rPr>
        <w:t xml:space="preserve"> М-016-2001 «Межотраслевые правила по охране труда (правила безопасности) при эксплуатации электроустановок»;</w:t>
      </w:r>
    </w:p>
    <w:p w:rsidR="00797D68" w:rsidRPr="00DD6339" w:rsidRDefault="00797D68" w:rsidP="00797D68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spacing w:val="-10"/>
          <w:sz w:val="19"/>
          <w:szCs w:val="19"/>
          <w:lang w:eastAsia="ru-RU"/>
        </w:rPr>
        <w:t>РД 153-34.0-03.301-00 «Правила пожарной безопасности для энергетических предприятий»;</w:t>
      </w:r>
    </w:p>
    <w:p w:rsidR="00424BA6" w:rsidRDefault="00424BA6" w:rsidP="00424BA6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spacing w:val="-10"/>
          <w:sz w:val="19"/>
          <w:szCs w:val="19"/>
          <w:lang w:eastAsia="ru-RU"/>
        </w:rPr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</w:t>
      </w:r>
    </w:p>
    <w:p w:rsidR="00797D68" w:rsidRPr="00DD6339" w:rsidRDefault="00424BA6" w:rsidP="00424BA6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spacing w:val="-10"/>
          <w:sz w:val="19"/>
          <w:szCs w:val="19"/>
          <w:lang w:eastAsia="ru-RU"/>
        </w:rPr>
        <w:t xml:space="preserve">Регламент организации. Система менеджмента охраны здоровья и безопасности труда. </w:t>
      </w:r>
      <w:r w:rsidRPr="001A4CC1">
        <w:rPr>
          <w:rFonts w:ascii="Verdana" w:eastAsia="Verdana" w:hAnsi="Verdana" w:cs="Verdana"/>
          <w:spacing w:val="-10"/>
          <w:sz w:val="19"/>
          <w:szCs w:val="19"/>
          <w:lang w:eastAsia="ru-RU"/>
        </w:rPr>
        <w:t>Правила охраны окружающей среды для подрядных организаций и арендаторов</w:t>
      </w:r>
      <w:r>
        <w:rPr>
          <w:rFonts w:ascii="Verdana" w:eastAsia="Verdana" w:hAnsi="Verdana" w:cs="Verdana"/>
          <w:spacing w:val="-10"/>
          <w:sz w:val="19"/>
          <w:szCs w:val="19"/>
          <w:lang w:eastAsia="ru-RU"/>
        </w:rPr>
        <w:t xml:space="preserve"> РО-ПТУ</w:t>
      </w:r>
      <w:r w:rsidRPr="00DD6339">
        <w:rPr>
          <w:rFonts w:ascii="Verdana" w:eastAsia="Verdana" w:hAnsi="Verdana" w:cs="Verdana"/>
          <w:spacing w:val="-10"/>
          <w:sz w:val="19"/>
          <w:szCs w:val="19"/>
          <w:lang w:eastAsia="ru-RU"/>
        </w:rPr>
        <w:t>-</w:t>
      </w:r>
      <w:r>
        <w:rPr>
          <w:rFonts w:ascii="Verdana" w:eastAsia="Verdana" w:hAnsi="Verdana" w:cs="Verdana"/>
          <w:spacing w:val="-10"/>
          <w:sz w:val="19"/>
          <w:szCs w:val="19"/>
          <w:lang w:eastAsia="ru-RU"/>
        </w:rPr>
        <w:t>1</w:t>
      </w:r>
      <w:r w:rsidRPr="00DD6339">
        <w:rPr>
          <w:rFonts w:ascii="Verdana" w:eastAsia="Verdana" w:hAnsi="Verdana" w:cs="Verdana"/>
          <w:spacing w:val="-10"/>
          <w:sz w:val="19"/>
          <w:szCs w:val="19"/>
          <w:lang w:eastAsia="ru-RU"/>
        </w:rPr>
        <w:t>1</w:t>
      </w:r>
      <w:r w:rsidR="00797D68" w:rsidRPr="00DD6339">
        <w:rPr>
          <w:rFonts w:ascii="Verdana" w:eastAsia="Verdana" w:hAnsi="Verdana" w:cs="Verdana"/>
          <w:spacing w:val="-10"/>
          <w:sz w:val="19"/>
          <w:szCs w:val="19"/>
          <w:lang w:eastAsia="ru-RU"/>
        </w:rPr>
        <w:t>ПОТ РМ-012-2000 «Межотраслевые правила при работе на высоте»;</w:t>
      </w:r>
    </w:p>
    <w:p w:rsidR="00797D68" w:rsidRPr="00DD6339" w:rsidRDefault="00797D68" w:rsidP="00797D68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spacing w:val="-10"/>
          <w:sz w:val="19"/>
          <w:szCs w:val="19"/>
          <w:lang w:eastAsia="ru-RU"/>
        </w:rPr>
        <w:t>Стандарт организации «О мерах безопасности при работе с асбестом и асбестосодержащими материалами на объектах ОАО «</w:t>
      </w:r>
      <w:r w:rsidR="00676915">
        <w:rPr>
          <w:rFonts w:ascii="Verdana" w:eastAsia="Verdana" w:hAnsi="Verdana" w:cs="Verdana"/>
          <w:spacing w:val="-10"/>
          <w:sz w:val="19"/>
          <w:szCs w:val="19"/>
          <w:lang w:eastAsia="ru-RU"/>
        </w:rPr>
        <w:t>Э.ОН Россия</w:t>
      </w:r>
      <w:r w:rsidRPr="00DD6339">
        <w:rPr>
          <w:rFonts w:ascii="Verdana" w:eastAsia="Verdana" w:hAnsi="Verdana" w:cs="Verdana"/>
          <w:spacing w:val="-10"/>
          <w:sz w:val="19"/>
          <w:szCs w:val="19"/>
          <w:lang w:eastAsia="ru-RU"/>
        </w:rPr>
        <w:t>»;</w:t>
      </w:r>
    </w:p>
    <w:p w:rsidR="004B68EC" w:rsidRPr="00DD6339" w:rsidRDefault="004B68EC" w:rsidP="005771A9">
      <w:pPr>
        <w:tabs>
          <w:tab w:val="left" w:pos="404"/>
        </w:tabs>
        <w:spacing w:line="346" w:lineRule="exact"/>
        <w:ind w:left="1520" w:right="60"/>
        <w:jc w:val="both"/>
        <w:rPr>
          <w:rFonts w:ascii="Verdana" w:eastAsia="Verdana" w:hAnsi="Verdana" w:cs="Verdana"/>
          <w:spacing w:val="-10"/>
          <w:sz w:val="19"/>
          <w:szCs w:val="19"/>
          <w:lang w:eastAsia="ru-RU"/>
        </w:rPr>
      </w:pPr>
    </w:p>
    <w:p w:rsidR="00797D68" w:rsidRPr="00DD6339" w:rsidRDefault="00797D68" w:rsidP="004633B6">
      <w:pPr>
        <w:pStyle w:val="72"/>
        <w:numPr>
          <w:ilvl w:val="0"/>
          <w:numId w:val="12"/>
        </w:numPr>
        <w:shd w:val="clear" w:color="auto" w:fill="auto"/>
        <w:tabs>
          <w:tab w:val="left" w:pos="786"/>
        </w:tabs>
        <w:spacing w:before="0" w:after="0" w:line="346" w:lineRule="exact"/>
        <w:rPr>
          <w:b/>
        </w:rPr>
      </w:pPr>
      <w:r w:rsidRPr="00DD6339">
        <w:rPr>
          <w:b/>
        </w:rPr>
        <w:t>Требования к применяемым оборудованию, материалам и запасным частям:</w:t>
      </w:r>
    </w:p>
    <w:p w:rsidR="00797D68" w:rsidRPr="00DD6339" w:rsidRDefault="00030430" w:rsidP="004633B6">
      <w:pPr>
        <w:pStyle w:val="61"/>
        <w:numPr>
          <w:ilvl w:val="1"/>
          <w:numId w:val="12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 w:rsidRPr="00DD6339">
        <w:rPr>
          <w:color w:val="000000"/>
          <w:lang w:eastAsia="ru-RU"/>
        </w:rPr>
        <w:t>Работ</w:t>
      </w:r>
      <w:r w:rsidRPr="00DD6339">
        <w:t xml:space="preserve">ы </w:t>
      </w:r>
      <w:r w:rsidR="00797D68" w:rsidRPr="00DD6339">
        <w:t xml:space="preserve">в объеме Технического задания </w:t>
      </w:r>
      <w:r w:rsidRPr="00DD6339">
        <w:t>выполняются</w:t>
      </w:r>
      <w:r w:rsidR="00797D68" w:rsidRPr="00DD6339">
        <w:t xml:space="preserve"> с применением оборудования, запасных частей и материалов и Подрядчика. </w:t>
      </w:r>
    </w:p>
    <w:p w:rsidR="00797D68" w:rsidRPr="00DD6339" w:rsidRDefault="00797D68" w:rsidP="004633B6">
      <w:pPr>
        <w:pStyle w:val="61"/>
        <w:numPr>
          <w:ilvl w:val="1"/>
          <w:numId w:val="12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 w:rsidRPr="00DD6339">
        <w:t xml:space="preserve">В период проведения закупочной процедуры, Участник предоставляет ведомость МТР, необходимых для выполнения работ, с указанием их стоимости и сроков поставки. </w:t>
      </w:r>
    </w:p>
    <w:p w:rsidR="00797D68" w:rsidRPr="00DD6339" w:rsidRDefault="00797D68" w:rsidP="004633B6">
      <w:pPr>
        <w:pStyle w:val="61"/>
        <w:numPr>
          <w:ilvl w:val="1"/>
          <w:numId w:val="12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 w:rsidRPr="00DD6339">
        <w:t>Запасные части и материалы, поставляемые Подрядчиком, Подрядчик приобретает самостоятельно за счёт своих оборотных средств. Подрядчик осуществляет доставку материалов, запасных частей, комплектующих изделий до места выполнения работ своими силами и за свой счет.</w:t>
      </w:r>
    </w:p>
    <w:p w:rsidR="00797D68" w:rsidRPr="00DD6339" w:rsidRDefault="00797D68" w:rsidP="004633B6">
      <w:pPr>
        <w:pStyle w:val="61"/>
        <w:numPr>
          <w:ilvl w:val="1"/>
          <w:numId w:val="12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 w:rsidRPr="00DD6339">
        <w:t>При проведении работ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797D68" w:rsidRPr="00DD6339" w:rsidRDefault="00797D68" w:rsidP="004633B6">
      <w:pPr>
        <w:pStyle w:val="61"/>
        <w:numPr>
          <w:ilvl w:val="1"/>
          <w:numId w:val="12"/>
        </w:numPr>
        <w:shd w:val="clear" w:color="auto" w:fill="auto"/>
        <w:tabs>
          <w:tab w:val="left" w:pos="462"/>
        </w:tabs>
        <w:spacing w:after="0" w:line="346" w:lineRule="exact"/>
        <w:ind w:right="60"/>
        <w:jc w:val="both"/>
      </w:pPr>
      <w:r w:rsidRPr="00DD6339">
        <w:t>При проведении работ на объектах Заказчика категорически запрещено применение асбеста и асбестосодержащих материалов.</w:t>
      </w:r>
    </w:p>
    <w:p w:rsidR="005F6D63" w:rsidRPr="00DD6339" w:rsidRDefault="005F6D63" w:rsidP="005F6D63">
      <w:pPr>
        <w:tabs>
          <w:tab w:val="left" w:pos="462"/>
        </w:tabs>
        <w:spacing w:line="346" w:lineRule="exact"/>
        <w:ind w:left="851"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highlight w:val="yellow"/>
          <w:lang w:eastAsia="ru-RU"/>
        </w:rPr>
      </w:pPr>
    </w:p>
    <w:p w:rsidR="005F6D63" w:rsidRPr="00DD6339" w:rsidRDefault="005F6D63" w:rsidP="005F6D63">
      <w:pPr>
        <w:tabs>
          <w:tab w:val="left" w:pos="462"/>
        </w:tabs>
        <w:spacing w:line="346" w:lineRule="exact"/>
        <w:ind w:left="1146" w:right="60"/>
        <w:jc w:val="both"/>
        <w:rPr>
          <w:rFonts w:ascii="Verdana" w:eastAsia="Verdana" w:hAnsi="Verdana" w:cs="Verdana"/>
          <w:spacing w:val="-10"/>
          <w:sz w:val="19"/>
          <w:szCs w:val="19"/>
          <w:lang w:eastAsia="ru-RU"/>
        </w:rPr>
      </w:pPr>
    </w:p>
    <w:p w:rsidR="005F6D63" w:rsidRPr="00DD6339" w:rsidRDefault="005F6D63" w:rsidP="004633B6">
      <w:pPr>
        <w:numPr>
          <w:ilvl w:val="0"/>
          <w:numId w:val="13"/>
        </w:numPr>
        <w:tabs>
          <w:tab w:val="left" w:pos="786"/>
        </w:tabs>
        <w:spacing w:line="346" w:lineRule="exact"/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</w:pPr>
      <w:bookmarkStart w:id="2" w:name="bookmark5"/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 xml:space="preserve">Этапы и сроки </w:t>
      </w:r>
      <w:r w:rsidR="003D3C9E"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 xml:space="preserve">выполнения </w:t>
      </w:r>
      <w:bookmarkEnd w:id="2"/>
      <w:r w:rsidR="00030430"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  <w:t>Работ</w:t>
      </w:r>
      <w:r w:rsidR="001773AA"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>.</w:t>
      </w:r>
    </w:p>
    <w:p w:rsidR="005F6D63" w:rsidRPr="00DD6339" w:rsidRDefault="005F6D63" w:rsidP="004633B6">
      <w:pPr>
        <w:keepNext/>
        <w:keepLines/>
        <w:numPr>
          <w:ilvl w:val="1"/>
          <w:numId w:val="3"/>
        </w:numPr>
        <w:spacing w:line="346" w:lineRule="exact"/>
        <w:jc w:val="both"/>
        <w:outlineLvl w:val="1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Сроки </w:t>
      </w:r>
      <w:r w:rsidR="003D3C9E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выполнения </w:t>
      </w:r>
      <w:r w:rsidR="00030430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Работ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:</w:t>
      </w:r>
    </w:p>
    <w:p w:rsidR="005F6D63" w:rsidRPr="00DD6339" w:rsidRDefault="005F6D63" w:rsidP="005F6D63">
      <w:pPr>
        <w:spacing w:line="346" w:lineRule="exact"/>
        <w:ind w:right="60"/>
        <w:jc w:val="both"/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  <w:t xml:space="preserve">Срок начала выполнения </w:t>
      </w:r>
      <w:r w:rsidR="00030430"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  <w:t xml:space="preserve">Работ </w:t>
      </w:r>
      <w:r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  <w:t xml:space="preserve">«01» </w:t>
      </w:r>
      <w:r w:rsidR="00D1769F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  <w:t xml:space="preserve">июля </w:t>
      </w:r>
      <w:r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  <w:t>2014 года</w:t>
      </w:r>
      <w:r w:rsidR="001A6537"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  <w:t>.</w:t>
      </w:r>
    </w:p>
    <w:p w:rsidR="005F6D63" w:rsidRPr="00DD6339" w:rsidRDefault="005F6D63" w:rsidP="005F6D63">
      <w:pPr>
        <w:spacing w:line="346" w:lineRule="exact"/>
        <w:ind w:right="60"/>
        <w:jc w:val="both"/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  <w:t>Срок окончания выполнения Работ «3</w:t>
      </w:r>
      <w:r w:rsidR="00643EF5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  <w:t>0</w:t>
      </w:r>
      <w:r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  <w:t xml:space="preserve">» </w:t>
      </w:r>
      <w:r w:rsidR="000E43B4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  <w:t>ноября</w:t>
      </w:r>
      <w:r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  <w:t xml:space="preserve"> 2014 года.</w:t>
      </w:r>
    </w:p>
    <w:p w:rsidR="00BB492B" w:rsidRPr="00DD6339" w:rsidRDefault="00BB492B" w:rsidP="00BB492B">
      <w:pPr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Заказчик вправе в одностороннем порядке скорректировать сроки начала и окончания выполнения этапов работ не более чем на 14 дней, письменно уведомив об этом </w:t>
      </w:r>
      <w:r w:rsidR="00030430" w:rsidRPr="00DD6339">
        <w:rPr>
          <w:rFonts w:ascii="Verdana" w:hAnsi="Verdana"/>
          <w:sz w:val="19"/>
          <w:szCs w:val="19"/>
        </w:rPr>
        <w:t>Подрядчика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не позднее, чем за 30 дней до даты начала работ. </w:t>
      </w:r>
    </w:p>
    <w:p w:rsidR="00BB492B" w:rsidRPr="00DD6339" w:rsidRDefault="00BB492B" w:rsidP="00BB492B">
      <w:pPr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Промежуточные сроки выполнения работ, входящих в объем настоящего технического задания, определяются ежемесячными заказами Заказчика и согласовываются </w:t>
      </w:r>
      <w:r w:rsidR="00030430" w:rsidRPr="00DD6339">
        <w:rPr>
          <w:rFonts w:ascii="Verdana" w:hAnsi="Verdana"/>
          <w:sz w:val="19"/>
          <w:szCs w:val="19"/>
        </w:rPr>
        <w:t>Подрядчиком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за 10 дней до начала работ.</w:t>
      </w:r>
    </w:p>
    <w:p w:rsidR="00BB492B" w:rsidRPr="00DD6339" w:rsidRDefault="00030430" w:rsidP="00BB492B">
      <w:pPr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hAnsi="Verdana"/>
          <w:sz w:val="19"/>
          <w:szCs w:val="19"/>
        </w:rPr>
        <w:t>Подрядчик</w:t>
      </w:r>
      <w:r w:rsidR="00BB492B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является ответственным за соблюдение сроков и качество выполняемых им работ в согласованных объемах.</w:t>
      </w:r>
    </w:p>
    <w:p w:rsidR="005F6D63" w:rsidRPr="00DD6339" w:rsidRDefault="005F6D63" w:rsidP="004633B6">
      <w:pPr>
        <w:keepNext/>
        <w:keepLines/>
        <w:numPr>
          <w:ilvl w:val="1"/>
          <w:numId w:val="3"/>
        </w:numPr>
        <w:spacing w:line="346" w:lineRule="exact"/>
        <w:jc w:val="both"/>
        <w:outlineLvl w:val="1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Заказчик оставляет за собой право по причинам независимым от Заказчика (требования ОАО «Системного Оператора ЕЭС» на основании постановления правительства РФ от 26.07.08г. №484 «Правила вывода объектов электроэнергетики в ремонт и из эксплуатации») изменить дату вывода энергоблоков в ремонт и скорректировать сроки выполнения работ, уведомив об этом соответствующим образом </w:t>
      </w:r>
      <w:r w:rsidR="00030430" w:rsidRPr="00DD6339">
        <w:rPr>
          <w:rFonts w:ascii="Verdana" w:hAnsi="Verdana"/>
          <w:sz w:val="19"/>
          <w:szCs w:val="19"/>
        </w:rPr>
        <w:t>Подрядчика</w:t>
      </w: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.</w:t>
      </w:r>
    </w:p>
    <w:p w:rsidR="005F6D63" w:rsidRPr="00DD6339" w:rsidRDefault="00030430" w:rsidP="004633B6">
      <w:pPr>
        <w:keepNext/>
        <w:keepLines/>
        <w:numPr>
          <w:ilvl w:val="1"/>
          <w:numId w:val="3"/>
        </w:numPr>
        <w:spacing w:line="346" w:lineRule="exact"/>
        <w:jc w:val="both"/>
        <w:outlineLvl w:val="1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hAnsi="Verdana"/>
          <w:sz w:val="19"/>
          <w:szCs w:val="19"/>
        </w:rPr>
        <w:t>Подрядчик</w:t>
      </w:r>
      <w:r w:rsidR="005F6D63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должен предоставить линейный график выполнения работ  на утверждение Заказчику. Сроки выполнения отдельных этапов работ в линейном графике не могут превышать сроки выполнения этапов работ, указанных в Договоре. По требованию Заказчика </w:t>
      </w:r>
      <w:r w:rsidRPr="00DD6339">
        <w:rPr>
          <w:rFonts w:ascii="Verdana" w:hAnsi="Verdana"/>
          <w:sz w:val="19"/>
          <w:szCs w:val="19"/>
        </w:rPr>
        <w:t>Подрядчиком</w:t>
      </w:r>
      <w:r w:rsidR="005F6D63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составляется детальный график проведения конкретных работ и работ по устранению неисправностей оборудования, выявленных при дефектации.</w:t>
      </w:r>
    </w:p>
    <w:p w:rsidR="005F6D63" w:rsidRPr="00DD6339" w:rsidRDefault="005F6D63" w:rsidP="005F6D63">
      <w:pPr>
        <w:keepNext/>
        <w:keepLines/>
        <w:spacing w:line="346" w:lineRule="exact"/>
        <w:ind w:left="442"/>
        <w:outlineLvl w:val="1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</w:p>
    <w:p w:rsidR="005F6D63" w:rsidRPr="00DD6339" w:rsidRDefault="005F6D63" w:rsidP="005F6D63">
      <w:pPr>
        <w:keepNext/>
        <w:keepLines/>
        <w:spacing w:line="346" w:lineRule="exact"/>
        <w:ind w:left="442"/>
        <w:outlineLvl w:val="1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</w:p>
    <w:p w:rsidR="005F6D63" w:rsidRPr="00DD6339" w:rsidRDefault="005F6D63" w:rsidP="004633B6">
      <w:pPr>
        <w:numPr>
          <w:ilvl w:val="0"/>
          <w:numId w:val="3"/>
        </w:numPr>
        <w:tabs>
          <w:tab w:val="left" w:pos="786"/>
        </w:tabs>
        <w:spacing w:line="346" w:lineRule="exact"/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</w:pPr>
      <w:bookmarkStart w:id="3" w:name="bookmark6"/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 xml:space="preserve">Требования к сдаче-приемке Работ </w:t>
      </w:r>
      <w:bookmarkEnd w:id="3"/>
    </w:p>
    <w:p w:rsidR="005F6D63" w:rsidRPr="00DD6339" w:rsidRDefault="005F6D63" w:rsidP="005F6D63">
      <w:pPr>
        <w:tabs>
          <w:tab w:val="left" w:pos="786"/>
        </w:tabs>
        <w:spacing w:line="346" w:lineRule="exact"/>
        <w:ind w:left="502"/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</w:pPr>
    </w:p>
    <w:p w:rsidR="00A8332F" w:rsidRPr="00DD6339" w:rsidRDefault="00A8332F" w:rsidP="004633B6">
      <w:pPr>
        <w:pStyle w:val="af0"/>
        <w:numPr>
          <w:ilvl w:val="0"/>
          <w:numId w:val="15"/>
        </w:numPr>
        <w:spacing w:line="346" w:lineRule="exact"/>
        <w:ind w:left="567" w:right="60" w:hanging="567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Сдача-приемка Работ осуществляется в соответствии с графиком производства работ. Сдача работ может осуществляться поэтапно и в полном объеме по фактическим объемам выполненных работ путем контрольных обмеров, инспекции всех работ и подписания акта сдачи-приемки формы КС-2 совместно со сдачей технической документации по выполненным работам. Причем в полном объеме сдача работ должна осуществляться в любом случае, независимо от сдачи отдельных этапов выполняемых работ.</w:t>
      </w:r>
    </w:p>
    <w:p w:rsidR="00A8332F" w:rsidRPr="00DD6339" w:rsidRDefault="00A8332F" w:rsidP="004633B6">
      <w:pPr>
        <w:pStyle w:val="af0"/>
        <w:numPr>
          <w:ilvl w:val="0"/>
          <w:numId w:val="15"/>
        </w:numPr>
        <w:spacing w:before="240" w:line="346" w:lineRule="exact"/>
        <w:ind w:left="567" w:right="60" w:hanging="567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Подрядчик обязан уведомлять в письменной форме Заказчика о сдаче работ, скрываемых последующими работами (т.е. работ, приемка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приемки Заказчиком, Подрядчик обязан за свой счет вскрыть и предъявить Заказчику любую, указанную Заказчиком часть либо весь объем скрытых работ, с последующим восстановлением вскрытых объемов работ за счет Подрядчика. Приемка Заказчиком скрытых работ оформляется сторонами Актом сдачи-приемки скрытых работ.</w:t>
      </w:r>
    </w:p>
    <w:p w:rsidR="00A8332F" w:rsidRPr="00DD6339" w:rsidRDefault="00A8332F" w:rsidP="004633B6">
      <w:pPr>
        <w:pStyle w:val="af0"/>
        <w:numPr>
          <w:ilvl w:val="0"/>
          <w:numId w:val="15"/>
        </w:numPr>
        <w:spacing w:line="346" w:lineRule="exact"/>
        <w:ind w:left="567" w:right="60" w:hanging="567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Сдача работ должна осуществляться в соответствии со следующими нормативно-техническими документами:</w:t>
      </w:r>
    </w:p>
    <w:p w:rsidR="00A8332F" w:rsidRPr="00DD6339" w:rsidRDefault="00A8332F" w:rsidP="00A8332F">
      <w:pPr>
        <w:spacing w:line="346" w:lineRule="exact"/>
        <w:ind w:left="709" w:right="6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</w:p>
    <w:p w:rsidR="00A8332F" w:rsidRPr="00DD6339" w:rsidRDefault="00214CCE" w:rsidP="00214CCE">
      <w:pPr>
        <w:pStyle w:val="af0"/>
        <w:numPr>
          <w:ilvl w:val="0"/>
          <w:numId w:val="16"/>
        </w:numPr>
        <w:spacing w:line="346" w:lineRule="exact"/>
        <w:ind w:right="6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214CCE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РД 34.45-51,300-97 «Объем и нормы испытания электрооборудования», М. ЭНАС, 2001</w:t>
      </w:r>
      <w:r w:rsidR="00A8332F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;</w:t>
      </w:r>
    </w:p>
    <w:p w:rsidR="00A8332F" w:rsidRPr="00DD6339" w:rsidRDefault="00214CCE" w:rsidP="00214CCE">
      <w:pPr>
        <w:numPr>
          <w:ilvl w:val="0"/>
          <w:numId w:val="16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19"/>
          <w:szCs w:val="19"/>
          <w:lang w:eastAsia="ru-RU"/>
        </w:rPr>
      </w:pPr>
      <w:r w:rsidRPr="00214CCE">
        <w:rPr>
          <w:rFonts w:ascii="Verdana" w:eastAsia="Verdana" w:hAnsi="Verdana" w:cs="Verdana"/>
          <w:spacing w:val="-10"/>
          <w:sz w:val="19"/>
          <w:szCs w:val="19"/>
          <w:lang w:eastAsia="ru-RU"/>
        </w:rPr>
        <w:t xml:space="preserve">Методические указания по проведению испытаний генераторов на нагревание </w:t>
      </w:r>
      <w:proofErr w:type="gramStart"/>
      <w:r w:rsidRPr="00214CCE">
        <w:rPr>
          <w:rFonts w:ascii="Verdana" w:eastAsia="Verdana" w:hAnsi="Verdana" w:cs="Verdana"/>
          <w:spacing w:val="-10"/>
          <w:sz w:val="19"/>
          <w:szCs w:val="19"/>
          <w:lang w:eastAsia="ru-RU"/>
        </w:rPr>
        <w:t xml:space="preserve">( </w:t>
      </w:r>
      <w:proofErr w:type="gramEnd"/>
      <w:r w:rsidRPr="00214CCE">
        <w:rPr>
          <w:rFonts w:ascii="Verdana" w:eastAsia="Verdana" w:hAnsi="Verdana" w:cs="Verdana"/>
          <w:spacing w:val="-10"/>
          <w:sz w:val="19"/>
          <w:szCs w:val="19"/>
          <w:lang w:eastAsia="ru-RU"/>
        </w:rPr>
        <w:t>РД 34.45.309-92)</w:t>
      </w:r>
      <w:r>
        <w:rPr>
          <w:rFonts w:ascii="Verdana" w:eastAsia="Verdana" w:hAnsi="Verdana" w:cs="Verdana"/>
          <w:spacing w:val="-10"/>
          <w:sz w:val="19"/>
          <w:szCs w:val="19"/>
          <w:lang w:eastAsia="ru-RU"/>
        </w:rPr>
        <w:t>;</w:t>
      </w:r>
    </w:p>
    <w:p w:rsidR="00214CCE" w:rsidRDefault="00214CCE" w:rsidP="00214CCE">
      <w:pPr>
        <w:numPr>
          <w:ilvl w:val="0"/>
          <w:numId w:val="16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19"/>
          <w:szCs w:val="19"/>
          <w:lang w:eastAsia="ru-RU"/>
        </w:rPr>
      </w:pPr>
      <w:r w:rsidRPr="00214CCE">
        <w:rPr>
          <w:rFonts w:ascii="Verdana" w:eastAsia="Verdana" w:hAnsi="Verdana" w:cs="Verdana"/>
          <w:spacing w:val="-10"/>
          <w:sz w:val="19"/>
          <w:szCs w:val="19"/>
          <w:lang w:eastAsia="ru-RU"/>
        </w:rPr>
        <w:t>ГОСТ 533-2000 «Машины электрические вращающиеся. Турбогенераторы. Общие технические условия»</w:t>
      </w:r>
      <w:r>
        <w:rPr>
          <w:rFonts w:ascii="Verdana" w:eastAsia="Verdana" w:hAnsi="Verdana" w:cs="Verdana"/>
          <w:spacing w:val="-10"/>
          <w:sz w:val="19"/>
          <w:szCs w:val="19"/>
          <w:lang w:eastAsia="ru-RU"/>
        </w:rPr>
        <w:t>;</w:t>
      </w:r>
      <w:r w:rsidRPr="00214CCE">
        <w:rPr>
          <w:rFonts w:ascii="Verdana" w:eastAsia="Verdana" w:hAnsi="Verdana" w:cs="Verdana"/>
          <w:spacing w:val="-10"/>
          <w:sz w:val="19"/>
          <w:szCs w:val="19"/>
          <w:lang w:eastAsia="ru-RU"/>
        </w:rPr>
        <w:t xml:space="preserve"> </w:t>
      </w:r>
    </w:p>
    <w:p w:rsidR="00214CCE" w:rsidRDefault="00214CCE" w:rsidP="00214CCE">
      <w:pPr>
        <w:numPr>
          <w:ilvl w:val="0"/>
          <w:numId w:val="16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19"/>
          <w:szCs w:val="19"/>
          <w:lang w:eastAsia="ru-RU"/>
        </w:rPr>
      </w:pPr>
      <w:r w:rsidRPr="00214CCE">
        <w:rPr>
          <w:rFonts w:ascii="Verdana" w:eastAsia="Verdana" w:hAnsi="Verdana" w:cs="Verdana"/>
          <w:spacing w:val="-10"/>
          <w:sz w:val="19"/>
          <w:szCs w:val="19"/>
          <w:lang w:eastAsia="ru-RU"/>
        </w:rPr>
        <w:t xml:space="preserve">ГОСТ 11828-86* «Машины электрические вращающиеся. Турбогенераторы. </w:t>
      </w:r>
      <w:proofErr w:type="gramStart"/>
      <w:r w:rsidRPr="00214CCE">
        <w:rPr>
          <w:rFonts w:ascii="Verdana" w:eastAsia="Verdana" w:hAnsi="Verdana" w:cs="Verdana"/>
          <w:spacing w:val="-10"/>
          <w:sz w:val="19"/>
          <w:szCs w:val="19"/>
          <w:lang w:eastAsia="ru-RU"/>
        </w:rPr>
        <w:t>Общие методы испытаний» (изм.</w:t>
      </w:r>
      <w:proofErr w:type="gramEnd"/>
      <w:r w:rsidRPr="00214CCE">
        <w:rPr>
          <w:rFonts w:ascii="Verdana" w:eastAsia="Verdana" w:hAnsi="Verdana" w:cs="Verdana"/>
          <w:spacing w:val="-10"/>
          <w:sz w:val="19"/>
          <w:szCs w:val="19"/>
          <w:lang w:eastAsia="ru-RU"/>
        </w:rPr>
        <w:t xml:space="preserve"> </w:t>
      </w:r>
      <w:proofErr w:type="gramStart"/>
      <w:r w:rsidRPr="00214CCE">
        <w:rPr>
          <w:rFonts w:ascii="Verdana" w:eastAsia="Verdana" w:hAnsi="Verdana" w:cs="Verdana"/>
          <w:spacing w:val="-10"/>
          <w:sz w:val="19"/>
          <w:szCs w:val="19"/>
          <w:lang w:eastAsia="ru-RU"/>
        </w:rPr>
        <w:t>I-III-2000. 2-XI-2002)</w:t>
      </w:r>
      <w:r>
        <w:rPr>
          <w:rFonts w:ascii="Verdana" w:eastAsia="Verdana" w:hAnsi="Verdana" w:cs="Verdana"/>
          <w:spacing w:val="-10"/>
          <w:sz w:val="19"/>
          <w:szCs w:val="19"/>
          <w:lang w:eastAsia="ru-RU"/>
        </w:rPr>
        <w:t>;</w:t>
      </w:r>
      <w:proofErr w:type="gramEnd"/>
    </w:p>
    <w:p w:rsidR="00484FA7" w:rsidRDefault="00484FA7" w:rsidP="00214CCE">
      <w:pPr>
        <w:numPr>
          <w:ilvl w:val="0"/>
          <w:numId w:val="16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spacing w:val="-10"/>
          <w:sz w:val="19"/>
          <w:szCs w:val="19"/>
          <w:lang w:eastAsia="ru-RU"/>
        </w:rPr>
        <w:t xml:space="preserve"> </w:t>
      </w:r>
      <w:r w:rsidR="00214CCE" w:rsidRPr="00214CCE">
        <w:rPr>
          <w:rFonts w:ascii="Verdana" w:eastAsia="Verdana" w:hAnsi="Verdana" w:cs="Verdana"/>
          <w:spacing w:val="-10"/>
          <w:sz w:val="19"/>
          <w:szCs w:val="19"/>
          <w:lang w:eastAsia="ru-RU"/>
        </w:rPr>
        <w:t>ГОСТ 10169-77 «Машины электрические трехфазные синхронные. Методы испытаний»</w:t>
      </w:r>
      <w:r w:rsidR="00214CCE">
        <w:rPr>
          <w:rFonts w:ascii="Verdana" w:eastAsia="Verdana" w:hAnsi="Verdana" w:cs="Verdana"/>
          <w:spacing w:val="-10"/>
          <w:sz w:val="19"/>
          <w:szCs w:val="19"/>
          <w:lang w:eastAsia="ru-RU"/>
        </w:rPr>
        <w:t>;</w:t>
      </w:r>
    </w:p>
    <w:p w:rsidR="00214CCE" w:rsidRPr="00DD6339" w:rsidRDefault="00214CCE" w:rsidP="00214CCE">
      <w:pPr>
        <w:numPr>
          <w:ilvl w:val="0"/>
          <w:numId w:val="16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19"/>
          <w:szCs w:val="19"/>
          <w:lang w:eastAsia="ru-RU"/>
        </w:rPr>
      </w:pPr>
      <w:r w:rsidRPr="00214CCE">
        <w:rPr>
          <w:rFonts w:ascii="Verdana" w:eastAsia="Verdana" w:hAnsi="Verdana" w:cs="Verdana"/>
          <w:spacing w:val="-10"/>
          <w:sz w:val="19"/>
          <w:szCs w:val="19"/>
          <w:lang w:eastAsia="ru-RU"/>
        </w:rPr>
        <w:t>ПРАВИЛА ТЕХНИЧЕСКОЙ ЭКСПЛУАТАЦИИ ЭЛЕКТРИЧЕСКИХ СТАНЦИЙ И СЕТЕЙ РФ (Утверждено Минэнерго Росси № 229 от 19.06.03).</w:t>
      </w:r>
    </w:p>
    <w:p w:rsidR="00484FA7" w:rsidRPr="00DD6339" w:rsidRDefault="00484FA7" w:rsidP="00484FA7">
      <w:pPr>
        <w:pStyle w:val="af0"/>
        <w:spacing w:line="346" w:lineRule="exact"/>
        <w:ind w:left="1429" w:right="6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</w:p>
    <w:p w:rsidR="00A8332F" w:rsidRPr="00DD6339" w:rsidRDefault="00A8332F" w:rsidP="00A8332F">
      <w:pPr>
        <w:spacing w:line="346" w:lineRule="exact"/>
        <w:ind w:left="709" w:right="6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proofErr w:type="gramStart"/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Недостатки работ, обнаруженные в ходе сдачи или выявленные в период гарантийной эксплуатации объекта фиксируются</w:t>
      </w:r>
      <w:proofErr w:type="gramEnd"/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в соответствующем акте, подписываемом представителями Заказчика и Подрядчика (Исполнителя) и, с указанием срока и порядка их устранения.</w:t>
      </w:r>
    </w:p>
    <w:p w:rsidR="005F6D63" w:rsidRPr="00DD6339" w:rsidRDefault="005F6D63" w:rsidP="004633B6">
      <w:pPr>
        <w:numPr>
          <w:ilvl w:val="0"/>
          <w:numId w:val="3"/>
        </w:numPr>
        <w:tabs>
          <w:tab w:val="left" w:pos="786"/>
        </w:tabs>
        <w:spacing w:line="346" w:lineRule="exact"/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</w:pPr>
      <w:bookmarkStart w:id="4" w:name="bookmark7"/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 xml:space="preserve"> Документация, предъявляемая Заказчику.</w:t>
      </w:r>
      <w:bookmarkEnd w:id="4"/>
    </w:p>
    <w:p w:rsidR="00CA0080" w:rsidRPr="00FF62AF" w:rsidRDefault="00CA0080" w:rsidP="00CA0080">
      <w:pPr>
        <w:numPr>
          <w:ilvl w:val="1"/>
          <w:numId w:val="3"/>
        </w:numPr>
        <w:tabs>
          <w:tab w:val="left" w:pos="411"/>
        </w:tabs>
        <w:spacing w:line="346" w:lineRule="exact"/>
        <w:ind w:right="6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На этапе закупочной процедуры Исполнитель представляет Заказчику следующую документацию:</w:t>
      </w:r>
    </w:p>
    <w:p w:rsidR="00CA0080" w:rsidRPr="00FF62AF" w:rsidRDefault="00CA0080" w:rsidP="005B2980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устав организации;</w:t>
      </w:r>
    </w:p>
    <w:p w:rsidR="00CA0080" w:rsidRPr="00FF62AF" w:rsidRDefault="00CA0080" w:rsidP="005B2980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свидетельство о поставке на учет в налоговом органе;</w:t>
      </w:r>
    </w:p>
    <w:p w:rsidR="00CA0080" w:rsidRPr="00FF62AF" w:rsidRDefault="00CA0080" w:rsidP="005B2980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свидетельство о внесении в единый государственный реестр юридического лица;</w:t>
      </w:r>
    </w:p>
    <w:p w:rsidR="00CA0080" w:rsidRPr="00FF62AF" w:rsidRDefault="00CA0080" w:rsidP="005B2980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сведения о наличии материально-технической базы, которая будет использована при выполнении работы </w:t>
      </w:r>
      <w:proofErr w:type="gramStart"/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согласно</w:t>
      </w:r>
      <w:proofErr w:type="gramEnd"/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настоящего Технического задания;</w:t>
      </w:r>
    </w:p>
    <w:p w:rsidR="00165730" w:rsidRDefault="00165730" w:rsidP="005B2980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свидетельство </w:t>
      </w:r>
      <w:proofErr w:type="gramStart"/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о</w:t>
      </w:r>
      <w:proofErr w:type="gramEnd"/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аккредитации </w:t>
      </w:r>
      <w:r w:rsidRPr="00F76320">
        <w:rPr>
          <w:rFonts w:ascii="Verdana" w:eastAsia="Verdana" w:hAnsi="Verdana" w:cs="Verdana"/>
          <w:spacing w:val="-10"/>
          <w:sz w:val="19"/>
          <w:szCs w:val="19"/>
          <w:lang w:eastAsia="ru-RU"/>
        </w:rPr>
        <w:t>в Единой системе оценки соответствия в области промышленной, экологической безопасности, безопасности в энергетике и строительстве</w:t>
      </w:r>
      <w:r>
        <w:rPr>
          <w:rFonts w:ascii="Verdana" w:eastAsia="Verdana" w:hAnsi="Verdana" w:cs="Verdana"/>
          <w:spacing w:val="-10"/>
          <w:sz w:val="19"/>
          <w:szCs w:val="19"/>
          <w:lang w:eastAsia="ru-RU"/>
        </w:rPr>
        <w:t>;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</w:t>
      </w:r>
    </w:p>
    <w:p w:rsidR="00CA0080" w:rsidRPr="00FF62AF" w:rsidRDefault="00CA0080" w:rsidP="005B2980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заверенные копии свидетельств о госповерке приборов, которыми будут выполняться работы </w:t>
      </w:r>
      <w:r w:rsidR="00165730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по </w:t>
      </w:r>
      <w:r w:rsidR="00214CCE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тепловым испытаниям турбогенераторов</w:t>
      </w: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;</w:t>
      </w:r>
    </w:p>
    <w:p w:rsidR="00CA0080" w:rsidRPr="00FF62AF" w:rsidRDefault="00CA0080" w:rsidP="005B2980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сметную документацию на </w:t>
      </w:r>
      <w:r w:rsidR="00214CCE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тепловые испытания</w:t>
      </w: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;</w:t>
      </w:r>
    </w:p>
    <w:p w:rsidR="00CA0080" w:rsidRPr="00FF62AF" w:rsidRDefault="00CA0080" w:rsidP="005B2980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копию приказа по организации работы постоянно-действующей комиссии по проверке знаний работников организации. Копии удостоверений всех членов постоянно-действующей комиссии по проверке знаний работников организации;</w:t>
      </w:r>
    </w:p>
    <w:p w:rsidR="00CA0080" w:rsidRPr="00FF62AF" w:rsidRDefault="00CA0080" w:rsidP="005B2980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информацию о системе управления охраной труда (СУОТ), подтвержденной документально (желательно предоставление сертификата соответствия СУОТ на соответствие системы менеджмента </w:t>
      </w:r>
      <w:proofErr w:type="gramStart"/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ОН</w:t>
      </w:r>
      <w:proofErr w:type="gramEnd"/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SAS 18001-2007 и других стандартов);</w:t>
      </w:r>
    </w:p>
    <w:p w:rsidR="00CA0080" w:rsidRPr="00FF62AF" w:rsidRDefault="00CA0080" w:rsidP="005B2980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proofErr w:type="gramStart"/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сведения о травматизме на производстве и профессиональных заболеваниях (форма №7-травматизм Приказ Росстата: от 02.07.2008 № 153) за последние 3 года, заверенные статистическим органом (если требуется);</w:t>
      </w:r>
      <w:proofErr w:type="gramEnd"/>
    </w:p>
    <w:p w:rsidR="00CA0080" w:rsidRPr="00FF62AF" w:rsidRDefault="00CA0080" w:rsidP="005B2980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и другую документацию в соответствии с требованиями НТД и настоящего технического задания.</w:t>
      </w:r>
    </w:p>
    <w:p w:rsidR="00CA0080" w:rsidRPr="00FF62AF" w:rsidRDefault="00CA0080" w:rsidP="00CA0080">
      <w:pPr>
        <w:numPr>
          <w:ilvl w:val="1"/>
          <w:numId w:val="3"/>
        </w:numPr>
        <w:tabs>
          <w:tab w:val="left" w:pos="411"/>
        </w:tabs>
        <w:spacing w:line="346" w:lineRule="exact"/>
        <w:ind w:right="6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После выполне</w:t>
      </w:r>
      <w:r w:rsidR="00214CCE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ния </w:t>
      </w:r>
      <w:r w:rsidR="00E00792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тепловых испытаний каждого турбогенератора</w:t>
      </w: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</w:t>
      </w:r>
      <w:r w:rsidR="00214CCE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Подрядчик</w:t>
      </w:r>
      <w:r w:rsidRPr="00FF62AF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представляет Заказчику:</w:t>
      </w:r>
    </w:p>
    <w:p w:rsidR="00CA0080" w:rsidRPr="00CA0080" w:rsidRDefault="00E00792" w:rsidP="00E00792">
      <w:pPr>
        <w:pStyle w:val="af0"/>
        <w:numPr>
          <w:ilvl w:val="1"/>
          <w:numId w:val="24"/>
        </w:numPr>
        <w:tabs>
          <w:tab w:val="left" w:pos="411"/>
        </w:tabs>
        <w:spacing w:line="346" w:lineRule="exact"/>
        <w:ind w:right="6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технический отчет</w:t>
      </w:r>
      <w:r w:rsidRPr="00E00792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в </w:t>
      </w:r>
      <w:r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2</w:t>
      </w:r>
      <w:r w:rsidRPr="00E00792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-х экземплярах на бумажном носителе и в электронной форме о проведенных тепловых испытаниях генератора</w:t>
      </w:r>
      <w:r w:rsidR="00CA0080" w:rsidRPr="00CA0080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;</w:t>
      </w:r>
    </w:p>
    <w:p w:rsidR="00CA0080" w:rsidRDefault="00CA0080" w:rsidP="00CA0080">
      <w:pPr>
        <w:pStyle w:val="af0"/>
        <w:numPr>
          <w:ilvl w:val="1"/>
          <w:numId w:val="24"/>
        </w:numPr>
        <w:tabs>
          <w:tab w:val="left" w:pos="411"/>
        </w:tabs>
        <w:spacing w:line="346" w:lineRule="exact"/>
        <w:ind w:right="6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CA0080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акт выполненных работ, установленной формы;</w:t>
      </w:r>
    </w:p>
    <w:p w:rsidR="005F6D63" w:rsidRPr="00CA0080" w:rsidRDefault="00CA0080" w:rsidP="00CA0080">
      <w:pPr>
        <w:pStyle w:val="af0"/>
        <w:numPr>
          <w:ilvl w:val="1"/>
          <w:numId w:val="24"/>
        </w:numPr>
        <w:tabs>
          <w:tab w:val="left" w:pos="411"/>
        </w:tabs>
        <w:spacing w:line="346" w:lineRule="exact"/>
        <w:ind w:right="60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CA0080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и другую документацию в соответствии с требованиями НТД и настоящего технического задания</w:t>
      </w:r>
    </w:p>
    <w:p w:rsidR="005F6D63" w:rsidRPr="00DD6339" w:rsidRDefault="005F6D63" w:rsidP="004633B6">
      <w:pPr>
        <w:numPr>
          <w:ilvl w:val="0"/>
          <w:numId w:val="3"/>
        </w:numPr>
        <w:tabs>
          <w:tab w:val="left" w:pos="786"/>
        </w:tabs>
        <w:spacing w:line="346" w:lineRule="exact"/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  <w:t xml:space="preserve"> </w:t>
      </w:r>
      <w:r w:rsidRPr="00DD6339">
        <w:rPr>
          <w:rFonts w:ascii="Verdana" w:eastAsia="Verdana" w:hAnsi="Verdana" w:cs="Verdana"/>
          <w:b/>
          <w:color w:val="000000"/>
          <w:sz w:val="19"/>
          <w:szCs w:val="19"/>
          <w:lang w:eastAsia="ru-RU"/>
        </w:rPr>
        <w:t>Гарантия Исполнителя</w:t>
      </w:r>
      <w:r w:rsidR="00EC772D" w:rsidRPr="00DD6339">
        <w:rPr>
          <w:rFonts w:ascii="Verdana" w:eastAsia="Verdana" w:hAnsi="Verdana" w:cs="Verdana"/>
          <w:b/>
          <w:color w:val="000000"/>
          <w:sz w:val="19"/>
          <w:szCs w:val="19"/>
          <w:lang w:eastAsia="ru-RU"/>
        </w:rPr>
        <w:t xml:space="preserve"> </w:t>
      </w:r>
      <w:r w:rsidR="00030430" w:rsidRPr="00DD6339">
        <w:rPr>
          <w:rFonts w:ascii="Verdana" w:eastAsia="Verdana" w:hAnsi="Verdana" w:cs="Verdana"/>
          <w:b/>
          <w:color w:val="000000"/>
          <w:spacing w:val="-10"/>
          <w:sz w:val="19"/>
          <w:szCs w:val="19"/>
          <w:lang w:eastAsia="ru-RU"/>
        </w:rPr>
        <w:t>Работ</w:t>
      </w:r>
      <w:r w:rsidRPr="00DD6339">
        <w:rPr>
          <w:rFonts w:ascii="Verdana" w:eastAsia="Verdana" w:hAnsi="Verdana" w:cs="Verdana"/>
          <w:b/>
          <w:color w:val="000000"/>
          <w:sz w:val="19"/>
          <w:szCs w:val="19"/>
          <w:lang w:eastAsia="ru-RU"/>
        </w:rPr>
        <w:t>.</w:t>
      </w:r>
    </w:p>
    <w:p w:rsidR="005F6D63" w:rsidRPr="00DD6339" w:rsidRDefault="00222C9C" w:rsidP="00956FB3">
      <w:pPr>
        <w:spacing w:line="346" w:lineRule="exact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hAnsi="Verdana"/>
          <w:sz w:val="19"/>
          <w:szCs w:val="19"/>
        </w:rPr>
        <w:t>Подрядчик</w:t>
      </w:r>
      <w:r w:rsidR="005F6D63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должен гарантировать:</w:t>
      </w:r>
    </w:p>
    <w:p w:rsidR="00EC772D" w:rsidRPr="00DD6339" w:rsidRDefault="005F6D63" w:rsidP="004633B6">
      <w:pPr>
        <w:numPr>
          <w:ilvl w:val="1"/>
          <w:numId w:val="3"/>
        </w:numPr>
        <w:tabs>
          <w:tab w:val="left" w:pos="709"/>
        </w:tabs>
        <w:spacing w:line="346" w:lineRule="exact"/>
        <w:ind w:left="709" w:right="60" w:hanging="709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Надлежащее качество Работ в полном объеме в соответствии с проектной документацией и действующей нормативно-технической документацией.</w:t>
      </w:r>
    </w:p>
    <w:p w:rsidR="00EC772D" w:rsidRPr="00DD6339" w:rsidRDefault="005F6D63" w:rsidP="004633B6">
      <w:pPr>
        <w:numPr>
          <w:ilvl w:val="1"/>
          <w:numId w:val="3"/>
        </w:numPr>
        <w:tabs>
          <w:tab w:val="left" w:pos="709"/>
        </w:tabs>
        <w:spacing w:line="346" w:lineRule="exact"/>
        <w:ind w:left="709" w:right="60" w:hanging="709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Выполнение всех Работ в установленные сроки.</w:t>
      </w:r>
    </w:p>
    <w:p w:rsidR="00EC772D" w:rsidRPr="00DD6339" w:rsidRDefault="00222C9C" w:rsidP="004633B6">
      <w:pPr>
        <w:numPr>
          <w:ilvl w:val="1"/>
          <w:numId w:val="3"/>
        </w:numPr>
        <w:tabs>
          <w:tab w:val="left" w:pos="709"/>
        </w:tabs>
        <w:spacing w:line="346" w:lineRule="exact"/>
        <w:ind w:left="709" w:right="60" w:hanging="709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DD6339">
        <w:rPr>
          <w:rFonts w:ascii="Verdana" w:hAnsi="Verdana"/>
          <w:sz w:val="19"/>
          <w:szCs w:val="19"/>
        </w:rPr>
        <w:t>Подрядчик</w:t>
      </w:r>
      <w:r w:rsidR="005F6D63" w:rsidRPr="00DD6339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восстановление.</w:t>
      </w:r>
    </w:p>
    <w:p w:rsidR="005F6D63" w:rsidRPr="006F4F9A" w:rsidRDefault="00CA0080" w:rsidP="00E00792">
      <w:pPr>
        <w:numPr>
          <w:ilvl w:val="1"/>
          <w:numId w:val="3"/>
        </w:numPr>
        <w:shd w:val="clear" w:color="auto" w:fill="FFFFFF"/>
        <w:tabs>
          <w:tab w:val="left" w:pos="709"/>
        </w:tabs>
        <w:spacing w:line="346" w:lineRule="exact"/>
        <w:ind w:left="709" w:right="60" w:hanging="709"/>
        <w:jc w:val="both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r w:rsidRPr="006F4F9A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Подрядчик</w:t>
      </w:r>
      <w:r w:rsidR="00155259" w:rsidRPr="006F4F9A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несет ответственность перед Заказчиком за достоверность результатов </w:t>
      </w:r>
      <w:r w:rsidR="008D721B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>тепловых испытаний</w:t>
      </w:r>
      <w:r w:rsidR="00155259" w:rsidRPr="006F4F9A"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  <w:t xml:space="preserve"> в соответствии с законодательством РФ.</w:t>
      </w:r>
    </w:p>
    <w:p w:rsidR="005F6D63" w:rsidRPr="00DD6339" w:rsidRDefault="005F6D63" w:rsidP="005F6D63">
      <w:pPr>
        <w:keepNext/>
        <w:keepLines/>
        <w:spacing w:after="72" w:line="190" w:lineRule="exact"/>
        <w:ind w:left="20"/>
        <w:jc w:val="both"/>
        <w:outlineLvl w:val="1"/>
        <w:rPr>
          <w:rFonts w:ascii="Verdana" w:eastAsia="Verdana" w:hAnsi="Verdana" w:cs="Verdana"/>
          <w:b/>
          <w:bCs/>
          <w:color w:val="000000"/>
          <w:sz w:val="19"/>
          <w:szCs w:val="19"/>
          <w:lang w:eastAsia="ru-RU"/>
        </w:rPr>
      </w:pPr>
      <w:bookmarkStart w:id="5" w:name="bookmark8"/>
    </w:p>
    <w:p w:rsidR="005F6D63" w:rsidRPr="00DD6339" w:rsidRDefault="005F6D63" w:rsidP="005F6D63">
      <w:pPr>
        <w:spacing w:line="230" w:lineRule="exact"/>
        <w:ind w:right="220" w:firstLine="708"/>
        <w:rPr>
          <w:rFonts w:ascii="Verdana" w:eastAsia="Verdana" w:hAnsi="Verdana" w:cs="Verdana"/>
          <w:color w:val="000000"/>
          <w:spacing w:val="-10"/>
          <w:sz w:val="19"/>
          <w:szCs w:val="19"/>
          <w:lang w:eastAsia="ru-RU"/>
        </w:rPr>
      </w:pPr>
      <w:bookmarkStart w:id="6" w:name="_GoBack"/>
      <w:bookmarkEnd w:id="5"/>
      <w:bookmarkEnd w:id="6"/>
    </w:p>
    <w:p w:rsidR="00500E03" w:rsidRPr="00DD6339" w:rsidRDefault="00500E03">
      <w:pPr>
        <w:rPr>
          <w:rFonts w:ascii="Verdana" w:hAnsi="Verdana"/>
          <w:sz w:val="19"/>
          <w:szCs w:val="19"/>
        </w:rPr>
      </w:pPr>
    </w:p>
    <w:sectPr w:rsidR="00500E03" w:rsidRPr="00DD6339" w:rsidSect="00F83945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08C" w:rsidRDefault="004A108C">
      <w:r>
        <w:separator/>
      </w:r>
    </w:p>
  </w:endnote>
  <w:endnote w:type="continuationSeparator" w:id="0">
    <w:p w:rsidR="004A108C" w:rsidRDefault="004A1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6789410"/>
      <w:docPartObj>
        <w:docPartGallery w:val="Page Numbers (Bottom of Page)"/>
        <w:docPartUnique/>
      </w:docPartObj>
    </w:sdtPr>
    <w:sdtEndPr/>
    <w:sdtContent>
      <w:p w:rsidR="00DB68F2" w:rsidRPr="00A90BA6" w:rsidRDefault="00994FAD" w:rsidP="001C3D46">
        <w:pPr>
          <w:pStyle w:val="a6"/>
          <w:jc w:val="right"/>
        </w:pPr>
        <w:r>
          <w:fldChar w:fldCharType="begin"/>
        </w:r>
        <w:r w:rsidR="005F6D63">
          <w:instrText>PAGE   \* MERGEFORMAT</w:instrText>
        </w:r>
        <w:r>
          <w:fldChar w:fldCharType="separate"/>
        </w:r>
        <w:r w:rsidR="00643EF5">
          <w:rPr>
            <w:noProof/>
          </w:rPr>
          <w:t>8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5775816"/>
      <w:docPartObj>
        <w:docPartGallery w:val="Page Numbers (Bottom of Page)"/>
        <w:docPartUnique/>
      </w:docPartObj>
    </w:sdtPr>
    <w:sdtEndPr/>
    <w:sdtContent>
      <w:p w:rsidR="001773AA" w:rsidRDefault="00994FAD">
        <w:pPr>
          <w:pStyle w:val="a6"/>
          <w:jc w:val="right"/>
        </w:pPr>
        <w:r>
          <w:fldChar w:fldCharType="begin"/>
        </w:r>
        <w:r w:rsidR="001773AA">
          <w:instrText>PAGE   \* MERGEFORMAT</w:instrText>
        </w:r>
        <w:r>
          <w:fldChar w:fldCharType="separate"/>
        </w:r>
        <w:r w:rsidR="00643EF5">
          <w:rPr>
            <w:noProof/>
          </w:rPr>
          <w:t>1</w:t>
        </w:r>
        <w:r>
          <w:fldChar w:fldCharType="end"/>
        </w:r>
      </w:p>
    </w:sdtContent>
  </w:sdt>
  <w:p w:rsidR="001773AA" w:rsidRDefault="001773A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08C" w:rsidRDefault="004A108C">
      <w:r>
        <w:separator/>
      </w:r>
    </w:p>
  </w:footnote>
  <w:footnote w:type="continuationSeparator" w:id="0">
    <w:p w:rsidR="004A108C" w:rsidRDefault="004A10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8F2" w:rsidRDefault="00643EF5" w:rsidP="00DB68F2">
    <w:pPr>
      <w:pStyle w:val="61"/>
      <w:shd w:val="clear" w:color="auto" w:fill="auto"/>
      <w:spacing w:after="0" w:line="240" w:lineRule="auto"/>
      <w:ind w:right="320" w:firstLine="0"/>
      <w:jc w:val="right"/>
      <w:rPr>
        <w:sz w:val="16"/>
      </w:rPr>
    </w:pPr>
  </w:p>
  <w:p w:rsidR="00DB68F2" w:rsidRPr="00F83945" w:rsidRDefault="005F6D63" w:rsidP="00DB68F2">
    <w:pPr>
      <w:pStyle w:val="61"/>
      <w:shd w:val="clear" w:color="auto" w:fill="auto"/>
      <w:spacing w:after="0" w:line="240" w:lineRule="auto"/>
      <w:ind w:right="320" w:firstLine="0"/>
      <w:jc w:val="right"/>
      <w:rPr>
        <w:b/>
        <w:sz w:val="14"/>
      </w:rPr>
    </w:pPr>
    <w:r w:rsidRPr="00F83945">
      <w:rPr>
        <w:b/>
        <w:sz w:val="14"/>
      </w:rPr>
      <w:t xml:space="preserve">Приложение 1 к Приказу </w:t>
    </w:r>
    <w:r w:rsidR="001773AA">
      <w:rPr>
        <w:b/>
        <w:sz w:val="14"/>
      </w:rPr>
      <w:t>ИА №</w:t>
    </w:r>
    <w:r w:rsidRPr="00F83945">
      <w:rPr>
        <w:b/>
        <w:sz w:val="14"/>
      </w:rPr>
      <w:t>169</w:t>
    </w:r>
    <w:r w:rsidR="00F83945">
      <w:rPr>
        <w:b/>
        <w:sz w:val="14"/>
      </w:rPr>
      <w:t xml:space="preserve"> </w:t>
    </w:r>
    <w:r w:rsidRPr="00F83945">
      <w:rPr>
        <w:b/>
        <w:sz w:val="14"/>
      </w:rPr>
      <w:t>от «23» сентября 2013г.</w:t>
    </w:r>
  </w:p>
  <w:p w:rsidR="00DB68F2" w:rsidRPr="001C3D46" w:rsidRDefault="00643EF5" w:rsidP="00DB68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F606E"/>
    <w:multiLevelType w:val="multilevel"/>
    <w:tmpl w:val="3EEA120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  <w:i w:val="0"/>
        <w:lang w:val="ru-RU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8FD7A18"/>
    <w:multiLevelType w:val="hybridMultilevel"/>
    <w:tmpl w:val="8E1EB66C"/>
    <w:lvl w:ilvl="0" w:tplc="E41C823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AE79BE"/>
    <w:multiLevelType w:val="multilevel"/>
    <w:tmpl w:val="C23ACCB2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">
    <w:nsid w:val="11505825"/>
    <w:multiLevelType w:val="hybridMultilevel"/>
    <w:tmpl w:val="EE5A8F36"/>
    <w:lvl w:ilvl="0" w:tplc="1DBC1BE2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5A4F64"/>
    <w:multiLevelType w:val="hybridMultilevel"/>
    <w:tmpl w:val="E67232E6"/>
    <w:lvl w:ilvl="0" w:tplc="E41C82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72873"/>
    <w:multiLevelType w:val="multilevel"/>
    <w:tmpl w:val="311672CA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69F5959"/>
    <w:multiLevelType w:val="multilevel"/>
    <w:tmpl w:val="8C2046A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8">
    <w:nsid w:val="2D792503"/>
    <w:multiLevelType w:val="multilevel"/>
    <w:tmpl w:val="A5A8A4B6"/>
    <w:lvl w:ilvl="0">
      <w:start w:val="9"/>
      <w:numFmt w:val="decimal"/>
      <w:lvlText w:val="%1."/>
      <w:lvlJc w:val="left"/>
      <w:pPr>
        <w:ind w:left="585" w:hanging="58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0CB0A5C"/>
    <w:multiLevelType w:val="multilevel"/>
    <w:tmpl w:val="04D48F94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1842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226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32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75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22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47" w:hanging="1800"/>
      </w:pPr>
      <w:rPr>
        <w:color w:val="000000"/>
      </w:rPr>
    </w:lvl>
  </w:abstractNum>
  <w:abstractNum w:abstractNumId="10">
    <w:nsid w:val="310D6B68"/>
    <w:multiLevelType w:val="hybridMultilevel"/>
    <w:tmpl w:val="844CC254"/>
    <w:lvl w:ilvl="0" w:tplc="CD34FE9E">
      <w:start w:val="1"/>
      <w:numFmt w:val="bullet"/>
      <w:lvlText w:val="-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1">
    <w:nsid w:val="31147DF4"/>
    <w:multiLevelType w:val="hybridMultilevel"/>
    <w:tmpl w:val="AD6A3E50"/>
    <w:lvl w:ilvl="0" w:tplc="E41C823C"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2">
    <w:nsid w:val="333542FA"/>
    <w:multiLevelType w:val="hybridMultilevel"/>
    <w:tmpl w:val="C484822C"/>
    <w:lvl w:ilvl="0" w:tplc="34BA35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480D71"/>
    <w:multiLevelType w:val="multilevel"/>
    <w:tmpl w:val="D33089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37EC2449"/>
    <w:multiLevelType w:val="hybridMultilevel"/>
    <w:tmpl w:val="04463586"/>
    <w:lvl w:ilvl="0" w:tplc="8654C60A">
      <w:start w:val="1"/>
      <w:numFmt w:val="decimal"/>
      <w:lvlText w:val="10.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40F06F68"/>
    <w:multiLevelType w:val="hybridMultilevel"/>
    <w:tmpl w:val="5B38D790"/>
    <w:lvl w:ilvl="0" w:tplc="E41C823C"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6">
    <w:nsid w:val="40F54B0A"/>
    <w:multiLevelType w:val="multilevel"/>
    <w:tmpl w:val="A0D8060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7">
    <w:nsid w:val="43235E31"/>
    <w:multiLevelType w:val="hybridMultilevel"/>
    <w:tmpl w:val="A322BC0A"/>
    <w:lvl w:ilvl="0" w:tplc="E41C82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41C823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5C5E7E"/>
    <w:multiLevelType w:val="hybridMultilevel"/>
    <w:tmpl w:val="8E8E4E48"/>
    <w:lvl w:ilvl="0" w:tplc="E41C823C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54D5D8C"/>
    <w:multiLevelType w:val="hybridMultilevel"/>
    <w:tmpl w:val="F76695FA"/>
    <w:lvl w:ilvl="0" w:tplc="9C68BE16">
      <w:start w:val="1"/>
      <w:numFmt w:val="decimal"/>
      <w:lvlText w:val="6.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0">
    <w:nsid w:val="471A6119"/>
    <w:multiLevelType w:val="hybridMultilevel"/>
    <w:tmpl w:val="837A5DAC"/>
    <w:lvl w:ilvl="0" w:tplc="E41C82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21007F"/>
    <w:multiLevelType w:val="hybridMultilevel"/>
    <w:tmpl w:val="F55ED496"/>
    <w:lvl w:ilvl="0" w:tplc="21C85C3C">
      <w:start w:val="1"/>
      <w:numFmt w:val="decimal"/>
      <w:lvlText w:val="5.%1."/>
      <w:lvlJc w:val="left"/>
      <w:pPr>
        <w:ind w:left="8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4E711C"/>
    <w:multiLevelType w:val="multilevel"/>
    <w:tmpl w:val="3EEA120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  <w:i w:val="0"/>
        <w:lang w:val="ru-RU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5F633589"/>
    <w:multiLevelType w:val="hybridMultilevel"/>
    <w:tmpl w:val="91E0A1F2"/>
    <w:lvl w:ilvl="0" w:tplc="CD34FE9E">
      <w:start w:val="1"/>
      <w:numFmt w:val="bullet"/>
      <w:lvlText w:val="-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4">
    <w:nsid w:val="60F843F8"/>
    <w:multiLevelType w:val="hybridMultilevel"/>
    <w:tmpl w:val="9606EA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366915"/>
    <w:multiLevelType w:val="multilevel"/>
    <w:tmpl w:val="18AE0B90"/>
    <w:lvl w:ilvl="0">
      <w:start w:val="9"/>
      <w:numFmt w:val="decimal"/>
      <w:lvlText w:val="%1."/>
      <w:lvlJc w:val="left"/>
      <w:pPr>
        <w:ind w:left="585" w:hanging="58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7DC40C30"/>
    <w:multiLevelType w:val="hybridMultilevel"/>
    <w:tmpl w:val="745A2C22"/>
    <w:lvl w:ilvl="0" w:tplc="E41C82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67105D"/>
    <w:multiLevelType w:val="hybridMultilevel"/>
    <w:tmpl w:val="C82A7380"/>
    <w:lvl w:ilvl="0" w:tplc="E41C82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C3465D"/>
    <w:multiLevelType w:val="hybridMultilevel"/>
    <w:tmpl w:val="2D322F30"/>
    <w:lvl w:ilvl="0" w:tplc="E41C82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8"/>
  </w:num>
  <w:num w:numId="4">
    <w:abstractNumId w:val="22"/>
  </w:num>
  <w:num w:numId="5">
    <w:abstractNumId w:val="15"/>
  </w:num>
  <w:num w:numId="6">
    <w:abstractNumId w:val="11"/>
  </w:num>
  <w:num w:numId="7">
    <w:abstractNumId w:val="13"/>
  </w:num>
  <w:num w:numId="8">
    <w:abstractNumId w:val="12"/>
  </w:num>
  <w:num w:numId="9">
    <w:abstractNumId w:val="2"/>
  </w:num>
  <w:num w:numId="10">
    <w:abstractNumId w:val="6"/>
  </w:num>
  <w:num w:numId="11">
    <w:abstractNumId w:val="1"/>
  </w:num>
  <w:num w:numId="12">
    <w:abstractNumId w:val="7"/>
  </w:num>
  <w:num w:numId="13">
    <w:abstractNumId w:val="25"/>
  </w:num>
  <w:num w:numId="14">
    <w:abstractNumId w:val="28"/>
  </w:num>
  <w:num w:numId="15">
    <w:abstractNumId w:val="14"/>
  </w:num>
  <w:num w:numId="16">
    <w:abstractNumId w:val="1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24"/>
  </w:num>
  <w:num w:numId="20">
    <w:abstractNumId w:val="5"/>
  </w:num>
  <w:num w:numId="21">
    <w:abstractNumId w:val="20"/>
  </w:num>
  <w:num w:numId="22">
    <w:abstractNumId w:val="26"/>
  </w:num>
  <w:num w:numId="23">
    <w:abstractNumId w:val="27"/>
  </w:num>
  <w:num w:numId="24">
    <w:abstractNumId w:val="17"/>
  </w:num>
  <w:num w:numId="25">
    <w:abstractNumId w:val="19"/>
  </w:num>
  <w:num w:numId="26">
    <w:abstractNumId w:val="23"/>
  </w:num>
  <w:num w:numId="27">
    <w:abstractNumId w:val="10"/>
  </w:num>
  <w:num w:numId="28">
    <w:abstractNumId w:val="4"/>
  </w:num>
  <w:num w:numId="29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F6D63"/>
    <w:rsid w:val="00001A04"/>
    <w:rsid w:val="00017832"/>
    <w:rsid w:val="00030430"/>
    <w:rsid w:val="000430B5"/>
    <w:rsid w:val="00056A12"/>
    <w:rsid w:val="00086AD6"/>
    <w:rsid w:val="00095565"/>
    <w:rsid w:val="00096C5B"/>
    <w:rsid w:val="000D2D1C"/>
    <w:rsid w:val="000D5FBA"/>
    <w:rsid w:val="000E43B4"/>
    <w:rsid w:val="00113461"/>
    <w:rsid w:val="001307B1"/>
    <w:rsid w:val="00137A38"/>
    <w:rsid w:val="00145A32"/>
    <w:rsid w:val="00155259"/>
    <w:rsid w:val="00165730"/>
    <w:rsid w:val="00174949"/>
    <w:rsid w:val="001773AA"/>
    <w:rsid w:val="00185592"/>
    <w:rsid w:val="00186584"/>
    <w:rsid w:val="00192B92"/>
    <w:rsid w:val="001A16B5"/>
    <w:rsid w:val="001A4CC1"/>
    <w:rsid w:val="001A6537"/>
    <w:rsid w:val="001B05EA"/>
    <w:rsid w:val="00213444"/>
    <w:rsid w:val="00214CCE"/>
    <w:rsid w:val="00214D1A"/>
    <w:rsid w:val="002178A2"/>
    <w:rsid w:val="00222C9C"/>
    <w:rsid w:val="00247C1B"/>
    <w:rsid w:val="00273449"/>
    <w:rsid w:val="002C1378"/>
    <w:rsid w:val="002C13BC"/>
    <w:rsid w:val="002C16E4"/>
    <w:rsid w:val="002F318A"/>
    <w:rsid w:val="003271CD"/>
    <w:rsid w:val="0036748B"/>
    <w:rsid w:val="003D2496"/>
    <w:rsid w:val="003D3646"/>
    <w:rsid w:val="003D3C9E"/>
    <w:rsid w:val="003D7AAD"/>
    <w:rsid w:val="003F5964"/>
    <w:rsid w:val="0041094C"/>
    <w:rsid w:val="004149B3"/>
    <w:rsid w:val="00424BA6"/>
    <w:rsid w:val="004542C2"/>
    <w:rsid w:val="00455168"/>
    <w:rsid w:val="004633B6"/>
    <w:rsid w:val="00466455"/>
    <w:rsid w:val="00470353"/>
    <w:rsid w:val="00483B82"/>
    <w:rsid w:val="00484FA7"/>
    <w:rsid w:val="004932C4"/>
    <w:rsid w:val="00496F79"/>
    <w:rsid w:val="004A108C"/>
    <w:rsid w:val="004A4E3C"/>
    <w:rsid w:val="004B4349"/>
    <w:rsid w:val="004B68EC"/>
    <w:rsid w:val="00500E03"/>
    <w:rsid w:val="00512CB8"/>
    <w:rsid w:val="00530EF9"/>
    <w:rsid w:val="005364FF"/>
    <w:rsid w:val="00540FE0"/>
    <w:rsid w:val="005549E1"/>
    <w:rsid w:val="005771A9"/>
    <w:rsid w:val="0058294A"/>
    <w:rsid w:val="00586EE2"/>
    <w:rsid w:val="005B2980"/>
    <w:rsid w:val="005B56B3"/>
    <w:rsid w:val="005F6D63"/>
    <w:rsid w:val="00617346"/>
    <w:rsid w:val="00643EF5"/>
    <w:rsid w:val="00676915"/>
    <w:rsid w:val="006D4C10"/>
    <w:rsid w:val="006E322E"/>
    <w:rsid w:val="006F4C3C"/>
    <w:rsid w:val="006F4F9A"/>
    <w:rsid w:val="00710652"/>
    <w:rsid w:val="007254A6"/>
    <w:rsid w:val="0073187A"/>
    <w:rsid w:val="00765180"/>
    <w:rsid w:val="00767944"/>
    <w:rsid w:val="00770BF7"/>
    <w:rsid w:val="00797D68"/>
    <w:rsid w:val="007A674F"/>
    <w:rsid w:val="007D5B3F"/>
    <w:rsid w:val="007F1505"/>
    <w:rsid w:val="00807EEF"/>
    <w:rsid w:val="00847DB2"/>
    <w:rsid w:val="00860AAA"/>
    <w:rsid w:val="00874200"/>
    <w:rsid w:val="008747A4"/>
    <w:rsid w:val="0087527C"/>
    <w:rsid w:val="00883B5E"/>
    <w:rsid w:val="00893E11"/>
    <w:rsid w:val="0089601B"/>
    <w:rsid w:val="008B427F"/>
    <w:rsid w:val="008D721B"/>
    <w:rsid w:val="008E5603"/>
    <w:rsid w:val="00915961"/>
    <w:rsid w:val="00921C09"/>
    <w:rsid w:val="00956FB3"/>
    <w:rsid w:val="009739AB"/>
    <w:rsid w:val="00984182"/>
    <w:rsid w:val="00994FAD"/>
    <w:rsid w:val="009A718D"/>
    <w:rsid w:val="009C0632"/>
    <w:rsid w:val="00A21862"/>
    <w:rsid w:val="00A21DDB"/>
    <w:rsid w:val="00A27FA3"/>
    <w:rsid w:val="00A43616"/>
    <w:rsid w:val="00A66708"/>
    <w:rsid w:val="00A8332F"/>
    <w:rsid w:val="00AA0B6D"/>
    <w:rsid w:val="00AA622C"/>
    <w:rsid w:val="00AE6ED6"/>
    <w:rsid w:val="00B51515"/>
    <w:rsid w:val="00B77F1F"/>
    <w:rsid w:val="00B8128D"/>
    <w:rsid w:val="00B8222F"/>
    <w:rsid w:val="00BB492B"/>
    <w:rsid w:val="00BC2E85"/>
    <w:rsid w:val="00BC543F"/>
    <w:rsid w:val="00BD6A24"/>
    <w:rsid w:val="00BD7D96"/>
    <w:rsid w:val="00BE2635"/>
    <w:rsid w:val="00C14779"/>
    <w:rsid w:val="00C26E3B"/>
    <w:rsid w:val="00C5550A"/>
    <w:rsid w:val="00C71B83"/>
    <w:rsid w:val="00C77D6B"/>
    <w:rsid w:val="00C8752F"/>
    <w:rsid w:val="00C95BD4"/>
    <w:rsid w:val="00CA0080"/>
    <w:rsid w:val="00CA2B05"/>
    <w:rsid w:val="00CB2DC0"/>
    <w:rsid w:val="00CC21ED"/>
    <w:rsid w:val="00CC7124"/>
    <w:rsid w:val="00CD6E93"/>
    <w:rsid w:val="00CE0D9C"/>
    <w:rsid w:val="00D04546"/>
    <w:rsid w:val="00D04D75"/>
    <w:rsid w:val="00D1769F"/>
    <w:rsid w:val="00D54390"/>
    <w:rsid w:val="00D73154"/>
    <w:rsid w:val="00D855D4"/>
    <w:rsid w:val="00DB5323"/>
    <w:rsid w:val="00DD6339"/>
    <w:rsid w:val="00DE09F6"/>
    <w:rsid w:val="00DE1ABC"/>
    <w:rsid w:val="00DF54ED"/>
    <w:rsid w:val="00E00792"/>
    <w:rsid w:val="00E07F13"/>
    <w:rsid w:val="00E25996"/>
    <w:rsid w:val="00E32336"/>
    <w:rsid w:val="00E3486D"/>
    <w:rsid w:val="00E52D18"/>
    <w:rsid w:val="00E70C4C"/>
    <w:rsid w:val="00EC772D"/>
    <w:rsid w:val="00F52F3C"/>
    <w:rsid w:val="00F72E8F"/>
    <w:rsid w:val="00F76320"/>
    <w:rsid w:val="00F83945"/>
    <w:rsid w:val="00F853C9"/>
    <w:rsid w:val="00F86F54"/>
    <w:rsid w:val="00FA5A4F"/>
    <w:rsid w:val="00FD48B2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D6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F6D6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6D6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6D63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6D63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6D63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6D63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6D63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6D63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6D63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61"/>
    <w:rsid w:val="005F6D63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1">
    <w:name w:val="Основной текст6"/>
    <w:basedOn w:val="a"/>
    <w:link w:val="a3"/>
    <w:rsid w:val="005F6D63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5F6D63"/>
    <w:pPr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5F6D63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F6D63"/>
    <w:pPr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5F6D63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table" w:styleId="a8">
    <w:name w:val="Table Grid"/>
    <w:basedOn w:val="a1"/>
    <w:uiPriority w:val="59"/>
    <w:rsid w:val="005F6D63"/>
    <w:rPr>
      <w:rFonts w:ascii="Arial Unicode MS" w:eastAsia="Arial Unicode MS" w:hAnsi="Arial Unicode MS" w:cs="Arial Unicode MS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F6D6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F6D6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F6D6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F6D63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F6D63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F6D63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F6D63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F6D63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F6D63"/>
    <w:rPr>
      <w:rFonts w:asciiTheme="majorHAnsi" w:eastAsiaTheme="majorEastAsia" w:hAnsiTheme="majorHAnsi" w:cstheme="majorBidi"/>
    </w:rPr>
  </w:style>
  <w:style w:type="paragraph" w:styleId="a9">
    <w:name w:val="Title"/>
    <w:basedOn w:val="a"/>
    <w:next w:val="a"/>
    <w:link w:val="aa"/>
    <w:uiPriority w:val="10"/>
    <w:qFormat/>
    <w:rsid w:val="005F6D6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uiPriority w:val="10"/>
    <w:rsid w:val="005F6D6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b">
    <w:name w:val="Subtitle"/>
    <w:basedOn w:val="a"/>
    <w:next w:val="a"/>
    <w:link w:val="ac"/>
    <w:uiPriority w:val="11"/>
    <w:qFormat/>
    <w:rsid w:val="005F6D63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c">
    <w:name w:val="Подзаголовок Знак"/>
    <w:basedOn w:val="a0"/>
    <w:link w:val="ab"/>
    <w:uiPriority w:val="11"/>
    <w:rsid w:val="005F6D63"/>
    <w:rPr>
      <w:rFonts w:asciiTheme="majorHAnsi" w:eastAsiaTheme="majorEastAsia" w:hAnsiTheme="majorHAnsi" w:cstheme="majorBidi"/>
      <w:sz w:val="24"/>
      <w:szCs w:val="24"/>
    </w:rPr>
  </w:style>
  <w:style w:type="character" w:styleId="ad">
    <w:name w:val="Strong"/>
    <w:basedOn w:val="a0"/>
    <w:uiPriority w:val="22"/>
    <w:qFormat/>
    <w:rsid w:val="005F6D63"/>
    <w:rPr>
      <w:b/>
      <w:bCs/>
    </w:rPr>
  </w:style>
  <w:style w:type="character" w:styleId="ae">
    <w:name w:val="Emphasis"/>
    <w:basedOn w:val="a0"/>
    <w:uiPriority w:val="20"/>
    <w:qFormat/>
    <w:rsid w:val="005F6D63"/>
    <w:rPr>
      <w:rFonts w:asciiTheme="minorHAnsi" w:hAnsiTheme="minorHAnsi"/>
      <w:b/>
      <w:i/>
      <w:iCs/>
    </w:rPr>
  </w:style>
  <w:style w:type="paragraph" w:styleId="af">
    <w:name w:val="No Spacing"/>
    <w:basedOn w:val="a"/>
    <w:uiPriority w:val="1"/>
    <w:qFormat/>
    <w:rsid w:val="005F6D63"/>
    <w:rPr>
      <w:szCs w:val="32"/>
    </w:rPr>
  </w:style>
  <w:style w:type="paragraph" w:styleId="af0">
    <w:name w:val="List Paragraph"/>
    <w:basedOn w:val="a"/>
    <w:uiPriority w:val="34"/>
    <w:qFormat/>
    <w:rsid w:val="005F6D6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F6D63"/>
    <w:rPr>
      <w:i/>
    </w:rPr>
  </w:style>
  <w:style w:type="character" w:customStyle="1" w:styleId="22">
    <w:name w:val="Цитата 2 Знак"/>
    <w:basedOn w:val="a0"/>
    <w:link w:val="21"/>
    <w:uiPriority w:val="29"/>
    <w:rsid w:val="005F6D63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5F6D63"/>
    <w:pPr>
      <w:ind w:left="720" w:right="720"/>
    </w:pPr>
    <w:rPr>
      <w:rFonts w:cstheme="majorBidi"/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5F6D63"/>
    <w:rPr>
      <w:rFonts w:cstheme="majorBidi"/>
      <w:b/>
      <w:i/>
      <w:sz w:val="24"/>
    </w:rPr>
  </w:style>
  <w:style w:type="character" w:styleId="af3">
    <w:name w:val="Subtle Emphasis"/>
    <w:uiPriority w:val="19"/>
    <w:qFormat/>
    <w:rsid w:val="005F6D63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5F6D63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5F6D63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5F6D63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5F6D63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5F6D63"/>
    <w:pPr>
      <w:outlineLvl w:val="9"/>
    </w:pPr>
  </w:style>
  <w:style w:type="paragraph" w:styleId="af9">
    <w:name w:val="caption"/>
    <w:basedOn w:val="a"/>
    <w:next w:val="a"/>
    <w:uiPriority w:val="35"/>
    <w:semiHidden/>
    <w:unhideWhenUsed/>
    <w:rsid w:val="005F6D63"/>
    <w:rPr>
      <w:b/>
      <w:bCs/>
      <w:color w:val="943634" w:themeColor="accent2" w:themeShade="BF"/>
      <w:sz w:val="18"/>
      <w:szCs w:val="18"/>
    </w:rPr>
  </w:style>
  <w:style w:type="paragraph" w:styleId="afa">
    <w:name w:val="Balloon Text"/>
    <w:basedOn w:val="a"/>
    <w:link w:val="afb"/>
    <w:uiPriority w:val="99"/>
    <w:semiHidden/>
    <w:unhideWhenUsed/>
    <w:rsid w:val="00C5550A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C5550A"/>
    <w:rPr>
      <w:rFonts w:ascii="Tahoma" w:hAnsi="Tahoma" w:cs="Tahoma"/>
      <w:sz w:val="16"/>
      <w:szCs w:val="16"/>
    </w:rPr>
  </w:style>
  <w:style w:type="character" w:customStyle="1" w:styleId="71">
    <w:name w:val="Основной текст (7)_"/>
    <w:basedOn w:val="a0"/>
    <w:link w:val="72"/>
    <w:rsid w:val="00797D6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797D68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D6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F6D6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6D6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6D63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6D63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6D63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6D63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6D63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6D63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6D63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61"/>
    <w:rsid w:val="005F6D63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1">
    <w:name w:val="Основной текст6"/>
    <w:basedOn w:val="a"/>
    <w:link w:val="a3"/>
    <w:rsid w:val="005F6D63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5F6D63"/>
    <w:pPr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  <w:lang w:val="ru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5F6D63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6">
    <w:name w:val="footer"/>
    <w:basedOn w:val="a"/>
    <w:link w:val="a7"/>
    <w:uiPriority w:val="99"/>
    <w:unhideWhenUsed/>
    <w:rsid w:val="005F6D63"/>
    <w:pPr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  <w:lang w:val="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5F6D63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table" w:styleId="a8">
    <w:name w:val="Table Grid"/>
    <w:basedOn w:val="a1"/>
    <w:uiPriority w:val="59"/>
    <w:rsid w:val="005F6D63"/>
    <w:rPr>
      <w:rFonts w:ascii="Arial Unicode MS" w:eastAsia="Arial Unicode MS" w:hAnsi="Arial Unicode MS" w:cs="Arial Unicode MS"/>
      <w:sz w:val="24"/>
      <w:szCs w:val="24"/>
      <w:lang w:val="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F6D6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F6D6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F6D6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F6D63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F6D63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F6D63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F6D63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F6D63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F6D63"/>
    <w:rPr>
      <w:rFonts w:asciiTheme="majorHAnsi" w:eastAsiaTheme="majorEastAsia" w:hAnsiTheme="majorHAnsi" w:cstheme="majorBidi"/>
    </w:rPr>
  </w:style>
  <w:style w:type="paragraph" w:styleId="a9">
    <w:name w:val="Title"/>
    <w:basedOn w:val="a"/>
    <w:next w:val="a"/>
    <w:link w:val="aa"/>
    <w:uiPriority w:val="10"/>
    <w:qFormat/>
    <w:rsid w:val="005F6D6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uiPriority w:val="10"/>
    <w:rsid w:val="005F6D6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b">
    <w:name w:val="Subtitle"/>
    <w:basedOn w:val="a"/>
    <w:next w:val="a"/>
    <w:link w:val="ac"/>
    <w:uiPriority w:val="11"/>
    <w:qFormat/>
    <w:rsid w:val="005F6D63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c">
    <w:name w:val="Подзаголовок Знак"/>
    <w:basedOn w:val="a0"/>
    <w:link w:val="ab"/>
    <w:uiPriority w:val="11"/>
    <w:rsid w:val="005F6D63"/>
    <w:rPr>
      <w:rFonts w:asciiTheme="majorHAnsi" w:eastAsiaTheme="majorEastAsia" w:hAnsiTheme="majorHAnsi" w:cstheme="majorBidi"/>
      <w:sz w:val="24"/>
      <w:szCs w:val="24"/>
    </w:rPr>
  </w:style>
  <w:style w:type="character" w:styleId="ad">
    <w:name w:val="Strong"/>
    <w:basedOn w:val="a0"/>
    <w:uiPriority w:val="22"/>
    <w:qFormat/>
    <w:rsid w:val="005F6D63"/>
    <w:rPr>
      <w:b/>
      <w:bCs/>
    </w:rPr>
  </w:style>
  <w:style w:type="character" w:styleId="ae">
    <w:name w:val="Emphasis"/>
    <w:basedOn w:val="a0"/>
    <w:uiPriority w:val="20"/>
    <w:qFormat/>
    <w:rsid w:val="005F6D63"/>
    <w:rPr>
      <w:rFonts w:asciiTheme="minorHAnsi" w:hAnsiTheme="minorHAnsi"/>
      <w:b/>
      <w:i/>
      <w:iCs/>
    </w:rPr>
  </w:style>
  <w:style w:type="paragraph" w:styleId="af">
    <w:name w:val="No Spacing"/>
    <w:basedOn w:val="a"/>
    <w:uiPriority w:val="1"/>
    <w:qFormat/>
    <w:rsid w:val="005F6D63"/>
    <w:rPr>
      <w:szCs w:val="32"/>
    </w:rPr>
  </w:style>
  <w:style w:type="paragraph" w:styleId="af0">
    <w:name w:val="List Paragraph"/>
    <w:basedOn w:val="a"/>
    <w:uiPriority w:val="34"/>
    <w:qFormat/>
    <w:rsid w:val="005F6D6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F6D63"/>
    <w:rPr>
      <w:i/>
    </w:rPr>
  </w:style>
  <w:style w:type="character" w:customStyle="1" w:styleId="22">
    <w:name w:val="Цитата 2 Знак"/>
    <w:basedOn w:val="a0"/>
    <w:link w:val="21"/>
    <w:uiPriority w:val="29"/>
    <w:rsid w:val="005F6D63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5F6D63"/>
    <w:pPr>
      <w:ind w:left="720" w:right="720"/>
    </w:pPr>
    <w:rPr>
      <w:rFonts w:cstheme="majorBidi"/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5F6D63"/>
    <w:rPr>
      <w:rFonts w:cstheme="majorBidi"/>
      <w:b/>
      <w:i/>
      <w:sz w:val="24"/>
    </w:rPr>
  </w:style>
  <w:style w:type="character" w:styleId="af3">
    <w:name w:val="Subtle Emphasis"/>
    <w:uiPriority w:val="19"/>
    <w:qFormat/>
    <w:rsid w:val="005F6D63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5F6D63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5F6D63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5F6D63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5F6D63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5F6D63"/>
    <w:pPr>
      <w:outlineLvl w:val="9"/>
    </w:pPr>
  </w:style>
  <w:style w:type="paragraph" w:styleId="af9">
    <w:name w:val="caption"/>
    <w:basedOn w:val="a"/>
    <w:next w:val="a"/>
    <w:uiPriority w:val="35"/>
    <w:semiHidden/>
    <w:unhideWhenUsed/>
    <w:rsid w:val="005F6D63"/>
    <w:rPr>
      <w:b/>
      <w:bCs/>
      <w:color w:val="943634" w:themeColor="accent2" w:themeShade="BF"/>
      <w:sz w:val="18"/>
      <w:szCs w:val="18"/>
    </w:rPr>
  </w:style>
  <w:style w:type="paragraph" w:styleId="afa">
    <w:name w:val="Balloon Text"/>
    <w:basedOn w:val="a"/>
    <w:link w:val="afb"/>
    <w:uiPriority w:val="99"/>
    <w:semiHidden/>
    <w:unhideWhenUsed/>
    <w:rsid w:val="00C5550A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C5550A"/>
    <w:rPr>
      <w:rFonts w:ascii="Tahoma" w:hAnsi="Tahoma" w:cs="Tahoma"/>
      <w:sz w:val="16"/>
      <w:szCs w:val="16"/>
    </w:rPr>
  </w:style>
  <w:style w:type="character" w:customStyle="1" w:styleId="71">
    <w:name w:val="Основной текст (7)_"/>
    <w:basedOn w:val="a0"/>
    <w:link w:val="72"/>
    <w:rsid w:val="00797D6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797D68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6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CB258-1FF5-4E16-B56D-31D9C72B3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2823</Words>
  <Characters>16095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18881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Morozov_VA</dc:creator>
  <cp:lastModifiedBy>Васильева Надежда Евгеньевна</cp:lastModifiedBy>
  <cp:revision>3</cp:revision>
  <cp:lastPrinted>2014-05-23T09:58:00Z</cp:lastPrinted>
  <dcterms:created xsi:type="dcterms:W3CDTF">2014-05-23T09:53:00Z</dcterms:created>
  <dcterms:modified xsi:type="dcterms:W3CDTF">2014-05-23T09:59:00Z</dcterms:modified>
</cp:coreProperties>
</file>